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D5A88" w14:textId="77777777" w:rsidR="00BE7D3C" w:rsidRPr="00306372" w:rsidRDefault="00BE7D3C" w:rsidP="00BE7D3C">
      <w:pPr>
        <w:rPr>
          <w:sz w:val="22"/>
          <w:szCs w:val="22"/>
        </w:rPr>
      </w:pPr>
      <w:r w:rsidRPr="0048427B">
        <w:rPr>
          <w:b/>
          <w:sz w:val="22"/>
          <w:szCs w:val="22"/>
        </w:rPr>
        <w:t>Person Specification -</w:t>
      </w:r>
      <w:r>
        <w:rPr>
          <w:sz w:val="22"/>
          <w:szCs w:val="22"/>
        </w:rPr>
        <w:t xml:space="preserve">   </w:t>
      </w:r>
      <w:r w:rsidRPr="00B74740">
        <w:rPr>
          <w:b/>
          <w:sz w:val="22"/>
          <w:szCs w:val="22"/>
        </w:rPr>
        <w:t>Senior Early Help Worker</w:t>
      </w:r>
      <w:r w:rsidRPr="00306372">
        <w:rPr>
          <w:sz w:val="22"/>
          <w:szCs w:val="22"/>
          <w:highlight w:val="yellow"/>
        </w:rPr>
        <w:t xml:space="preserve"> </w:t>
      </w:r>
    </w:p>
    <w:p w14:paraId="65570273" w14:textId="77777777" w:rsidR="00BE7D3C" w:rsidRPr="00BE02E2" w:rsidRDefault="00BE7D3C" w:rsidP="00BE7D3C">
      <w:pPr>
        <w:rPr>
          <w:rFonts w:eastAsia="Arial" w:cs="Times New Roman"/>
          <w:b/>
          <w:sz w:val="24"/>
        </w:rPr>
      </w:pPr>
    </w:p>
    <w:tbl>
      <w:tblPr>
        <w:tblStyle w:val="TableGrid1"/>
        <w:tblW w:w="10206" w:type="dxa"/>
        <w:tblInd w:w="-459" w:type="dxa"/>
        <w:tblLook w:val="04A0" w:firstRow="1" w:lastRow="0" w:firstColumn="1" w:lastColumn="0" w:noHBand="0" w:noVBand="1"/>
      </w:tblPr>
      <w:tblGrid>
        <w:gridCol w:w="6521"/>
        <w:gridCol w:w="1843"/>
        <w:gridCol w:w="1842"/>
      </w:tblGrid>
      <w:tr w:rsidR="00BE7D3C" w:rsidRPr="00FA2FD9" w14:paraId="37BECF1C" w14:textId="77777777" w:rsidTr="00840160">
        <w:tc>
          <w:tcPr>
            <w:tcW w:w="6521" w:type="dxa"/>
          </w:tcPr>
          <w:p w14:paraId="5605D6F5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  <w:r w:rsidRPr="00FA2FD9">
              <w:rPr>
                <w:rFonts w:eastAsia="Arial" w:cs="Times New Roman"/>
                <w:b/>
                <w:sz w:val="24"/>
              </w:rPr>
              <w:t>Personal Attributes Required</w:t>
            </w:r>
          </w:p>
          <w:p w14:paraId="39146566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</w:tc>
        <w:tc>
          <w:tcPr>
            <w:tcW w:w="1843" w:type="dxa"/>
          </w:tcPr>
          <w:p w14:paraId="5E82BF36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  <w:r w:rsidRPr="00FA2FD9">
              <w:rPr>
                <w:rFonts w:eastAsia="Arial" w:cs="Times New Roman"/>
                <w:b/>
                <w:sz w:val="24"/>
              </w:rPr>
              <w:t>Essential (E)</w:t>
            </w:r>
            <w:r>
              <w:rPr>
                <w:rFonts w:eastAsia="Arial" w:cs="Times New Roman"/>
                <w:b/>
                <w:sz w:val="24"/>
              </w:rPr>
              <w:t xml:space="preserve"> O</w:t>
            </w:r>
            <w:r w:rsidRPr="00FA2FD9">
              <w:rPr>
                <w:rFonts w:eastAsia="Arial" w:cs="Times New Roman"/>
                <w:sz w:val="24"/>
              </w:rPr>
              <w:t xml:space="preserve">r   </w:t>
            </w:r>
            <w:r w:rsidRPr="00FA2FD9">
              <w:rPr>
                <w:rFonts w:eastAsia="Arial" w:cs="Times New Roman"/>
                <w:b/>
                <w:sz w:val="24"/>
              </w:rPr>
              <w:t>Desirable (D)</w:t>
            </w:r>
          </w:p>
        </w:tc>
        <w:tc>
          <w:tcPr>
            <w:tcW w:w="1842" w:type="dxa"/>
          </w:tcPr>
          <w:p w14:paraId="58EE6D8E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  <w:r w:rsidRPr="00FA2FD9">
              <w:rPr>
                <w:rFonts w:eastAsia="Arial" w:cs="Times New Roman"/>
                <w:b/>
                <w:sz w:val="24"/>
              </w:rPr>
              <w:t>Method of Assessment</w:t>
            </w:r>
          </w:p>
          <w:p w14:paraId="4DEDD2DA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</w:tc>
      </w:tr>
      <w:tr w:rsidR="00BE7D3C" w:rsidRPr="00FA2FD9" w14:paraId="3289F9B6" w14:textId="77777777" w:rsidTr="00840160">
        <w:trPr>
          <w:trHeight w:val="1424"/>
        </w:trPr>
        <w:tc>
          <w:tcPr>
            <w:tcW w:w="6521" w:type="dxa"/>
          </w:tcPr>
          <w:p w14:paraId="2E1C3DD0" w14:textId="77777777" w:rsidR="00BE7D3C" w:rsidRDefault="00BE7D3C" w:rsidP="00840160">
            <w:pPr>
              <w:tabs>
                <w:tab w:val="left" w:pos="8280"/>
              </w:tabs>
              <w:rPr>
                <w:rFonts w:eastAsia="Arial" w:cs="Times New Roman"/>
                <w:b/>
                <w:sz w:val="24"/>
                <w:u w:val="single"/>
              </w:rPr>
            </w:pPr>
            <w:r w:rsidRPr="00FA2FD9">
              <w:rPr>
                <w:rFonts w:eastAsia="Arial" w:cs="Times New Roman"/>
                <w:sz w:val="24"/>
              </w:rPr>
              <w:br w:type="page"/>
            </w:r>
            <w:r w:rsidRPr="00FA2FD9">
              <w:rPr>
                <w:rFonts w:eastAsia="Arial" w:cs="Times New Roman"/>
                <w:b/>
                <w:sz w:val="24"/>
                <w:u w:val="single"/>
              </w:rPr>
              <w:t>QUALIFICATIONS</w:t>
            </w:r>
          </w:p>
          <w:p w14:paraId="0C7C29D6" w14:textId="77777777" w:rsidR="00BE7D3C" w:rsidRPr="00FA2FD9" w:rsidRDefault="00BE7D3C" w:rsidP="00840160">
            <w:pPr>
              <w:tabs>
                <w:tab w:val="left" w:pos="8280"/>
              </w:tabs>
              <w:rPr>
                <w:rFonts w:eastAsia="Arial" w:cs="Times New Roman"/>
                <w:sz w:val="24"/>
              </w:rPr>
            </w:pPr>
          </w:p>
          <w:p w14:paraId="125D9EFB" w14:textId="77777777" w:rsidR="00BE7D3C" w:rsidRDefault="00BE7D3C" w:rsidP="00840160">
            <w:pPr>
              <w:ind w:left="459" w:hanging="459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ab/>
              <w:t>R</w:t>
            </w:r>
            <w:r w:rsidRPr="00236260">
              <w:rPr>
                <w:color w:val="000000"/>
                <w:sz w:val="22"/>
                <w:szCs w:val="22"/>
              </w:rPr>
              <w:t>equired to have theoretical and procedural knowledge of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36260">
              <w:rPr>
                <w:color w:val="000000"/>
                <w:sz w:val="22"/>
                <w:szCs w:val="22"/>
              </w:rPr>
              <w:t>Early Help plus practical and procedural knowle</w:t>
            </w:r>
            <w:r>
              <w:rPr>
                <w:color w:val="000000"/>
                <w:sz w:val="22"/>
                <w:szCs w:val="22"/>
              </w:rPr>
              <w:t>d</w:t>
            </w:r>
            <w:r w:rsidRPr="00236260">
              <w:rPr>
                <w:color w:val="000000"/>
                <w:sz w:val="22"/>
                <w:szCs w:val="22"/>
              </w:rPr>
              <w:t>ge in 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36260">
              <w:rPr>
                <w:color w:val="000000"/>
                <w:sz w:val="22"/>
                <w:szCs w:val="22"/>
              </w:rPr>
              <w:t xml:space="preserve">specialist </w:t>
            </w:r>
            <w:proofErr w:type="gramStart"/>
            <w:r w:rsidRPr="00236260">
              <w:rPr>
                <w:color w:val="000000"/>
                <w:sz w:val="22"/>
                <w:szCs w:val="22"/>
              </w:rPr>
              <w:t>area;</w:t>
            </w:r>
            <w:proofErr w:type="gramEnd"/>
            <w:r w:rsidRPr="00236260">
              <w:rPr>
                <w:color w:val="000000"/>
                <w:sz w:val="22"/>
                <w:szCs w:val="22"/>
              </w:rPr>
              <w:t xml:space="preserve"> such as famil</w:t>
            </w:r>
            <w:r>
              <w:rPr>
                <w:color w:val="000000"/>
                <w:sz w:val="22"/>
                <w:szCs w:val="22"/>
              </w:rPr>
              <w:t>y intervention, domestic abuse, E</w:t>
            </w:r>
            <w:r w:rsidRPr="00236260">
              <w:rPr>
                <w:color w:val="000000"/>
                <w:sz w:val="22"/>
                <w:szCs w:val="22"/>
              </w:rPr>
              <w:t xml:space="preserve">ducation </w:t>
            </w:r>
            <w:r>
              <w:rPr>
                <w:color w:val="000000"/>
                <w:sz w:val="22"/>
                <w:szCs w:val="22"/>
              </w:rPr>
              <w:t>W</w:t>
            </w:r>
            <w:r w:rsidRPr="00236260">
              <w:rPr>
                <w:color w:val="000000"/>
                <w:sz w:val="22"/>
                <w:szCs w:val="22"/>
              </w:rPr>
              <w:t>elfare, targeted youth support</w:t>
            </w:r>
            <w:r>
              <w:rPr>
                <w:color w:val="000000"/>
                <w:sz w:val="22"/>
                <w:szCs w:val="22"/>
              </w:rPr>
              <w:t xml:space="preserve">, youth justice, family wellbeing, or </w:t>
            </w:r>
            <w:r w:rsidRPr="00236260">
              <w:rPr>
                <w:color w:val="000000"/>
                <w:sz w:val="22"/>
                <w:szCs w:val="22"/>
              </w:rPr>
              <w:t>ASB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  <w:p w14:paraId="2CA8CB6A" w14:textId="77777777" w:rsidR="00BE7D3C" w:rsidRPr="00FA2FD9" w:rsidRDefault="00BE7D3C" w:rsidP="00840160">
            <w:pPr>
              <w:spacing w:before="200"/>
              <w:contextualSpacing/>
              <w:rPr>
                <w:rFonts w:eastAsia="Times New Roman" w:cs="Times New Roman"/>
                <w:lang w:val="en-US" w:bidi="en-US"/>
              </w:rPr>
            </w:pPr>
          </w:p>
        </w:tc>
        <w:tc>
          <w:tcPr>
            <w:tcW w:w="1843" w:type="dxa"/>
          </w:tcPr>
          <w:p w14:paraId="62907F3E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C6E5047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F0A9D12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FA2FD9">
              <w:rPr>
                <w:rFonts w:eastAsia="Arial" w:cs="Times New Roman"/>
                <w:sz w:val="24"/>
              </w:rPr>
              <w:t>E</w:t>
            </w:r>
          </w:p>
        </w:tc>
        <w:tc>
          <w:tcPr>
            <w:tcW w:w="1842" w:type="dxa"/>
          </w:tcPr>
          <w:p w14:paraId="253876E2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235908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BF71988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FA2FD9">
              <w:rPr>
                <w:rFonts w:eastAsia="Arial" w:cs="Times New Roman"/>
                <w:sz w:val="24"/>
              </w:rPr>
              <w:t>AF/I</w:t>
            </w:r>
          </w:p>
          <w:p w14:paraId="319B6BF9" w14:textId="77777777" w:rsidR="00BE7D3C" w:rsidRPr="00FA2FD9" w:rsidRDefault="00BE7D3C" w:rsidP="00840160">
            <w:pPr>
              <w:tabs>
                <w:tab w:val="left" w:pos="492"/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</w:tc>
      </w:tr>
      <w:tr w:rsidR="00BE7D3C" w:rsidRPr="00FA2FD9" w14:paraId="19688F4C" w14:textId="77777777" w:rsidTr="00840160">
        <w:trPr>
          <w:trHeight w:val="1424"/>
        </w:trPr>
        <w:tc>
          <w:tcPr>
            <w:tcW w:w="6521" w:type="dxa"/>
          </w:tcPr>
          <w:p w14:paraId="723D952E" w14:textId="77777777" w:rsidR="00BE7D3C" w:rsidRPr="00FA2FD9" w:rsidRDefault="00BE7D3C" w:rsidP="00840160">
            <w:pPr>
              <w:keepNext/>
              <w:tabs>
                <w:tab w:val="left" w:pos="8280"/>
              </w:tabs>
              <w:outlineLvl w:val="8"/>
              <w:rPr>
                <w:rFonts w:eastAsia="Times New Roman" w:cs="Times New Roman"/>
                <w:b/>
                <w:sz w:val="24"/>
                <w:szCs w:val="24"/>
                <w:u w:val="single"/>
                <w:lang w:eastAsia="en-GB"/>
              </w:rPr>
            </w:pPr>
            <w:r w:rsidRPr="00FA2FD9">
              <w:rPr>
                <w:rFonts w:eastAsia="Times New Roman" w:cs="Times New Roman"/>
                <w:b/>
                <w:sz w:val="24"/>
                <w:szCs w:val="24"/>
                <w:u w:val="single"/>
                <w:lang w:eastAsia="en-GB"/>
              </w:rPr>
              <w:t>EXPERIENCE</w:t>
            </w:r>
          </w:p>
          <w:p w14:paraId="3F90EC4A" w14:textId="77777777" w:rsidR="00BE7D3C" w:rsidRPr="00FA2FD9" w:rsidRDefault="00BE7D3C" w:rsidP="00840160">
            <w:pPr>
              <w:tabs>
                <w:tab w:val="left" w:pos="2740"/>
              </w:tabs>
              <w:ind w:left="459" w:hanging="459"/>
              <w:contextualSpacing/>
              <w:rPr>
                <w:rFonts w:eastAsia="Calibri"/>
                <w:sz w:val="24"/>
                <w:szCs w:val="24"/>
                <w:lang w:val="en-US"/>
              </w:rPr>
            </w:pPr>
          </w:p>
          <w:p w14:paraId="35C59FFC" w14:textId="77777777" w:rsidR="00BE7D3C" w:rsidRDefault="00BE7D3C" w:rsidP="00840160">
            <w:pPr>
              <w:tabs>
                <w:tab w:val="left" w:pos="8280"/>
              </w:tabs>
              <w:ind w:left="459" w:hanging="459"/>
              <w:rPr>
                <w:sz w:val="22"/>
                <w:szCs w:val="22"/>
              </w:rPr>
            </w:pPr>
            <w:r>
              <w:rPr>
                <w:rFonts w:eastAsia="Calibri" w:cs="Times New Roman"/>
                <w:sz w:val="24"/>
                <w:szCs w:val="24"/>
              </w:rPr>
              <w:t>1.</w:t>
            </w:r>
            <w:r w:rsidRPr="00FA2FD9">
              <w:rPr>
                <w:rFonts w:eastAsia="Calibri" w:cs="Times New Roman"/>
                <w:sz w:val="24"/>
                <w:szCs w:val="24"/>
              </w:rPr>
              <w:tab/>
            </w:r>
            <w:r>
              <w:rPr>
                <w:sz w:val="22"/>
                <w:szCs w:val="22"/>
              </w:rPr>
              <w:t xml:space="preserve">Significant post qualified experience of managing </w:t>
            </w:r>
            <w:proofErr w:type="gramStart"/>
            <w:r>
              <w:rPr>
                <w:sz w:val="22"/>
                <w:szCs w:val="22"/>
              </w:rPr>
              <w:t>a  caseload</w:t>
            </w:r>
            <w:proofErr w:type="gramEnd"/>
            <w:r>
              <w:rPr>
                <w:sz w:val="22"/>
                <w:szCs w:val="22"/>
              </w:rPr>
              <w:t xml:space="preserve"> with minimal supervision and of making formal decisions relative to case management having due consideration of associated risk factors</w:t>
            </w:r>
          </w:p>
          <w:p w14:paraId="79975CDC" w14:textId="77777777" w:rsidR="00BE7D3C" w:rsidRDefault="00BE7D3C" w:rsidP="00840160">
            <w:pPr>
              <w:tabs>
                <w:tab w:val="left" w:pos="8280"/>
              </w:tabs>
              <w:ind w:left="459" w:hanging="459"/>
              <w:rPr>
                <w:sz w:val="22"/>
                <w:szCs w:val="22"/>
              </w:rPr>
            </w:pPr>
          </w:p>
          <w:p w14:paraId="3ED26DB7" w14:textId="77777777" w:rsidR="00BE7D3C" w:rsidRDefault="00BE7D3C" w:rsidP="00840160">
            <w:pPr>
              <w:tabs>
                <w:tab w:val="left" w:pos="828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FA2FD9">
              <w:rPr>
                <w:rFonts w:eastAsia="Calibri"/>
                <w:sz w:val="24"/>
                <w:szCs w:val="24"/>
              </w:rPr>
              <w:tab/>
            </w:r>
            <w:r>
              <w:rPr>
                <w:rFonts w:eastAsia="Calibri"/>
                <w:sz w:val="24"/>
                <w:szCs w:val="24"/>
              </w:rPr>
              <w:t>A</w:t>
            </w:r>
            <w:r>
              <w:rPr>
                <w:sz w:val="22"/>
                <w:szCs w:val="22"/>
              </w:rPr>
              <w:t>n expertise in at least 1 professional discipline (as outlined in qualifications) and be able to provide advice and guidance relative to this discipline across locality delivery points.</w:t>
            </w:r>
          </w:p>
          <w:p w14:paraId="29C7E0D2" w14:textId="77777777" w:rsidR="00BE7D3C" w:rsidRDefault="00BE7D3C" w:rsidP="00840160">
            <w:pPr>
              <w:tabs>
                <w:tab w:val="left" w:pos="8280"/>
              </w:tabs>
              <w:ind w:left="459" w:hanging="459"/>
              <w:rPr>
                <w:sz w:val="22"/>
                <w:szCs w:val="22"/>
              </w:rPr>
            </w:pPr>
          </w:p>
          <w:p w14:paraId="74089BDF" w14:textId="77777777" w:rsidR="00BE7D3C" w:rsidRDefault="00BE7D3C" w:rsidP="00840160">
            <w:pPr>
              <w:tabs>
                <w:tab w:val="left" w:pos="828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ab/>
              <w:t>Experience of developing solutions that will enable the implementation of key changes to service delivery.</w:t>
            </w:r>
          </w:p>
          <w:p w14:paraId="0950B413" w14:textId="77777777" w:rsidR="00BE7D3C" w:rsidRPr="00FA2FD9" w:rsidRDefault="00BE7D3C" w:rsidP="00840160">
            <w:pPr>
              <w:tabs>
                <w:tab w:val="left" w:pos="8280"/>
              </w:tabs>
              <w:ind w:left="459" w:hanging="459"/>
              <w:rPr>
                <w:rFonts w:eastAsia="Calibri"/>
                <w:sz w:val="24"/>
                <w:szCs w:val="24"/>
              </w:rPr>
            </w:pPr>
          </w:p>
          <w:p w14:paraId="7818EC54" w14:textId="77777777" w:rsidR="00BE7D3C" w:rsidRDefault="00BE7D3C" w:rsidP="00840160">
            <w:pPr>
              <w:autoSpaceDE w:val="0"/>
              <w:autoSpaceDN w:val="0"/>
              <w:adjustRightInd w:val="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ab/>
              <w:t xml:space="preserve">Experience of ensuring </w:t>
            </w:r>
            <w:r w:rsidRPr="001B1100">
              <w:rPr>
                <w:sz w:val="22"/>
                <w:szCs w:val="22"/>
              </w:rPr>
              <w:t>high standard customer care is embedded within all work</w:t>
            </w:r>
            <w:r>
              <w:rPr>
                <w:sz w:val="22"/>
                <w:szCs w:val="22"/>
              </w:rPr>
              <w:t xml:space="preserve"> practices.</w:t>
            </w:r>
          </w:p>
          <w:p w14:paraId="6F2F51E4" w14:textId="77777777" w:rsidR="00BE7D3C" w:rsidRDefault="00BE7D3C" w:rsidP="00840160">
            <w:pPr>
              <w:autoSpaceDE w:val="0"/>
              <w:autoSpaceDN w:val="0"/>
              <w:adjustRightInd w:val="0"/>
              <w:ind w:left="459" w:hanging="459"/>
              <w:jc w:val="both"/>
              <w:rPr>
                <w:sz w:val="22"/>
                <w:szCs w:val="22"/>
              </w:rPr>
            </w:pPr>
          </w:p>
          <w:p w14:paraId="05658FF1" w14:textId="77777777" w:rsidR="00BE7D3C" w:rsidRDefault="00BE7D3C" w:rsidP="00840160">
            <w:pPr>
              <w:autoSpaceDE w:val="0"/>
              <w:autoSpaceDN w:val="0"/>
              <w:adjustRightInd w:val="0"/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ab/>
              <w:t xml:space="preserve">Experience of staff management including implementing work plans, conducting supervision sessions, training and staff development </w:t>
            </w:r>
          </w:p>
          <w:p w14:paraId="244FCA9F" w14:textId="77777777" w:rsidR="00BE7D3C" w:rsidRDefault="00BE7D3C" w:rsidP="008401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41D06D6" w14:textId="77777777" w:rsidR="00BE7D3C" w:rsidRPr="00FA2FD9" w:rsidRDefault="00BE7D3C" w:rsidP="00840160">
            <w:pPr>
              <w:tabs>
                <w:tab w:val="left" w:pos="8280"/>
              </w:tabs>
              <w:rPr>
                <w:rFonts w:eastAsia="Arial" w:cs="Times New Roman"/>
                <w:sz w:val="24"/>
              </w:rPr>
            </w:pPr>
          </w:p>
        </w:tc>
        <w:tc>
          <w:tcPr>
            <w:tcW w:w="1843" w:type="dxa"/>
          </w:tcPr>
          <w:p w14:paraId="089C07C1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4E2199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0FC31E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7612934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1A7EA8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1DCDC49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0FBD2E7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7D6E7D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5A883F8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7F9E88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95A254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2553BBB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7AE1697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497259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588D59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0D75BD6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8EF9B7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1B2CF569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6CF7F4F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</w:tc>
        <w:tc>
          <w:tcPr>
            <w:tcW w:w="1842" w:type="dxa"/>
          </w:tcPr>
          <w:p w14:paraId="0153BC17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4636F4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5B10E7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2484295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D32441E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C6C337B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DFF9D79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248EFBE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03221C2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E9DB1C5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12B9AA9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7D2FD8F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74563D7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B80513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4B7E51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4DDBD1AF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508010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1F1BB32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4B4713B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</w:tc>
      </w:tr>
    </w:tbl>
    <w:p w14:paraId="5B4E0630" w14:textId="77777777" w:rsidR="00BE7D3C" w:rsidRDefault="00BE7D3C" w:rsidP="00BE7D3C"/>
    <w:tbl>
      <w:tblPr>
        <w:tblStyle w:val="TableGrid1"/>
        <w:tblW w:w="10206" w:type="dxa"/>
        <w:tblInd w:w="-459" w:type="dxa"/>
        <w:tblLook w:val="04A0" w:firstRow="1" w:lastRow="0" w:firstColumn="1" w:lastColumn="0" w:noHBand="0" w:noVBand="1"/>
      </w:tblPr>
      <w:tblGrid>
        <w:gridCol w:w="6521"/>
        <w:gridCol w:w="1843"/>
        <w:gridCol w:w="1842"/>
      </w:tblGrid>
      <w:tr w:rsidR="00BE7D3C" w:rsidRPr="00FA2FD9" w14:paraId="393E3DD7" w14:textId="77777777" w:rsidTr="00840160">
        <w:tc>
          <w:tcPr>
            <w:tcW w:w="6521" w:type="dxa"/>
            <w:tcBorders>
              <w:bottom w:val="nil"/>
            </w:tcBorders>
          </w:tcPr>
          <w:p w14:paraId="5B504663" w14:textId="77777777" w:rsidR="00BE7D3C" w:rsidRPr="00FA2FD9" w:rsidRDefault="00BE7D3C" w:rsidP="00840160">
            <w:pPr>
              <w:keepNext/>
              <w:tabs>
                <w:tab w:val="left" w:pos="8280"/>
              </w:tabs>
              <w:outlineLvl w:val="8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u w:val="single"/>
                <w:lang w:eastAsia="en-GB"/>
              </w:rPr>
              <w:lastRenderedPageBreak/>
              <w:t>KNOWLEDGE/</w:t>
            </w:r>
            <w:r w:rsidRPr="00FA2FD9">
              <w:rPr>
                <w:rFonts w:eastAsia="Times New Roman" w:cs="Times New Roman"/>
                <w:b/>
                <w:sz w:val="24"/>
                <w:szCs w:val="24"/>
                <w:u w:val="single"/>
                <w:lang w:eastAsia="en-GB"/>
              </w:rPr>
              <w:t>SKILLS</w:t>
            </w:r>
            <w:r>
              <w:rPr>
                <w:rFonts w:eastAsia="Times New Roman" w:cs="Times New Roman"/>
                <w:b/>
                <w:sz w:val="24"/>
                <w:szCs w:val="24"/>
                <w:u w:val="single"/>
                <w:lang w:eastAsia="en-GB"/>
              </w:rPr>
              <w:t xml:space="preserve"> &amp; ABILITIES</w:t>
            </w:r>
          </w:p>
          <w:p w14:paraId="31A933D5" w14:textId="77777777" w:rsidR="00BE7D3C" w:rsidRPr="00C561DC" w:rsidRDefault="00BE7D3C" w:rsidP="00840160">
            <w:pPr>
              <w:ind w:left="459" w:hanging="459"/>
              <w:rPr>
                <w:rFonts w:eastAsia="Calibri"/>
                <w:sz w:val="22"/>
                <w:szCs w:val="22"/>
              </w:rPr>
            </w:pPr>
          </w:p>
          <w:p w14:paraId="4336537C" w14:textId="77777777" w:rsidR="00BE7D3C" w:rsidRPr="00C561DC" w:rsidRDefault="00BE7D3C" w:rsidP="00840160">
            <w:pPr>
              <w:ind w:left="459" w:hanging="459"/>
              <w:rPr>
                <w:rFonts w:eastAsia="Calibri"/>
                <w:sz w:val="22"/>
                <w:szCs w:val="22"/>
              </w:rPr>
            </w:pPr>
            <w:r w:rsidRPr="00C561DC">
              <w:rPr>
                <w:rFonts w:eastAsia="Calibri"/>
                <w:sz w:val="22"/>
                <w:szCs w:val="22"/>
              </w:rPr>
              <w:t xml:space="preserve">1. </w:t>
            </w:r>
            <w:r w:rsidRPr="00C561DC">
              <w:rPr>
                <w:rFonts w:eastAsia="Calibri"/>
                <w:sz w:val="22"/>
                <w:szCs w:val="22"/>
              </w:rPr>
              <w:tab/>
            </w:r>
            <w:r w:rsidRPr="00C561DC">
              <w:rPr>
                <w:sz w:val="22"/>
                <w:szCs w:val="22"/>
              </w:rPr>
              <w:t>Working knowledge of national standards and other statutory responsibilities associated with at least 1 of the disciplines within the</w:t>
            </w:r>
            <w:r>
              <w:rPr>
                <w:sz w:val="22"/>
                <w:szCs w:val="22"/>
              </w:rPr>
              <w:t xml:space="preserve"> offer.  </w:t>
            </w:r>
          </w:p>
          <w:p w14:paraId="162DA579" w14:textId="77777777" w:rsidR="00BE7D3C" w:rsidRPr="00C561DC" w:rsidRDefault="00BE7D3C" w:rsidP="00840160">
            <w:pPr>
              <w:ind w:left="459" w:hanging="459"/>
              <w:rPr>
                <w:rFonts w:eastAsia="Calibri"/>
                <w:sz w:val="22"/>
                <w:szCs w:val="22"/>
              </w:rPr>
            </w:pPr>
          </w:p>
          <w:p w14:paraId="7031DC3C" w14:textId="77777777" w:rsidR="00BE7D3C" w:rsidRPr="00C561DC" w:rsidRDefault="00BE7D3C" w:rsidP="00840160">
            <w:pPr>
              <w:ind w:left="459" w:hanging="459"/>
              <w:rPr>
                <w:rFonts w:eastAsia="Calibri"/>
                <w:sz w:val="22"/>
                <w:szCs w:val="22"/>
                <w:lang w:val="en-US"/>
              </w:rPr>
            </w:pPr>
            <w:r w:rsidRPr="00C561DC">
              <w:rPr>
                <w:rFonts w:eastAsia="Calibri"/>
                <w:sz w:val="22"/>
                <w:szCs w:val="22"/>
              </w:rPr>
              <w:t>2.</w:t>
            </w:r>
            <w:r w:rsidRPr="00C561DC">
              <w:rPr>
                <w:rFonts w:eastAsia="Calibri"/>
                <w:sz w:val="22"/>
                <w:szCs w:val="22"/>
              </w:rPr>
              <w:tab/>
              <w:t xml:space="preserve">Ability to implement organisational change that reflects locality working </w:t>
            </w:r>
            <w:r w:rsidRPr="00C561DC">
              <w:rPr>
                <w:rFonts w:eastAsia="Calibri"/>
                <w:sz w:val="22"/>
                <w:szCs w:val="22"/>
                <w:lang w:val="en-US"/>
              </w:rPr>
              <w:t xml:space="preserve">strategy and policy </w:t>
            </w:r>
          </w:p>
          <w:p w14:paraId="43DADC5D" w14:textId="77777777" w:rsidR="00BE7D3C" w:rsidRPr="00C561DC" w:rsidRDefault="00BE7D3C" w:rsidP="00840160">
            <w:pPr>
              <w:ind w:left="459" w:hanging="459"/>
              <w:jc w:val="both"/>
              <w:rPr>
                <w:rFonts w:eastAsia="Arial" w:cs="Times New Roman"/>
                <w:sz w:val="22"/>
                <w:szCs w:val="22"/>
              </w:rPr>
            </w:pPr>
          </w:p>
          <w:p w14:paraId="3E44AB49" w14:textId="77777777" w:rsidR="00BE7D3C" w:rsidRPr="00C561DC" w:rsidRDefault="00BE7D3C" w:rsidP="00840160">
            <w:pPr>
              <w:tabs>
                <w:tab w:val="center" w:pos="4153"/>
                <w:tab w:val="right" w:pos="8306"/>
              </w:tabs>
              <w:ind w:left="459" w:hanging="459"/>
              <w:rPr>
                <w:rFonts w:eastAsia="Times New Roman"/>
                <w:sz w:val="22"/>
                <w:szCs w:val="22"/>
              </w:rPr>
            </w:pPr>
            <w:r w:rsidRPr="00C561DC">
              <w:rPr>
                <w:rFonts w:eastAsia="Times New Roman"/>
                <w:sz w:val="22"/>
                <w:szCs w:val="22"/>
              </w:rPr>
              <w:t>3.</w:t>
            </w:r>
            <w:r w:rsidRPr="00C561DC">
              <w:rPr>
                <w:rFonts w:eastAsia="Times New Roman"/>
                <w:sz w:val="22"/>
                <w:szCs w:val="22"/>
              </w:rPr>
              <w:tab/>
              <w:t xml:space="preserve">Ability to engage effectively with the community and partners to ensure satisfactory </w:t>
            </w:r>
            <w:proofErr w:type="gramStart"/>
            <w:r w:rsidRPr="00C561DC">
              <w:rPr>
                <w:rFonts w:eastAsia="Times New Roman"/>
                <w:sz w:val="22"/>
                <w:szCs w:val="22"/>
              </w:rPr>
              <w:t>solution based</w:t>
            </w:r>
            <w:proofErr w:type="gramEnd"/>
            <w:r w:rsidRPr="00C561DC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practice via the use of evidence based </w:t>
            </w:r>
            <w:r w:rsidRPr="00C561DC">
              <w:rPr>
                <w:rFonts w:eastAsia="Times New Roman"/>
                <w:sz w:val="22"/>
                <w:szCs w:val="22"/>
              </w:rPr>
              <w:t xml:space="preserve">interventions. </w:t>
            </w:r>
          </w:p>
          <w:p w14:paraId="6B6BDEA4" w14:textId="77777777" w:rsidR="00BE7D3C" w:rsidRPr="00C561DC" w:rsidRDefault="00BE7D3C" w:rsidP="00840160">
            <w:pPr>
              <w:tabs>
                <w:tab w:val="center" w:pos="4153"/>
                <w:tab w:val="right" w:pos="8306"/>
              </w:tabs>
              <w:ind w:left="459" w:hanging="459"/>
              <w:rPr>
                <w:rFonts w:eastAsia="Times New Roman" w:cs="Times New Roman"/>
                <w:sz w:val="22"/>
                <w:szCs w:val="22"/>
              </w:rPr>
            </w:pPr>
            <w:r w:rsidRPr="00C561DC">
              <w:rPr>
                <w:rFonts w:eastAsia="Times New Roman"/>
                <w:sz w:val="22"/>
                <w:szCs w:val="22"/>
              </w:rPr>
              <w:t xml:space="preserve"> </w:t>
            </w:r>
          </w:p>
          <w:p w14:paraId="24493297" w14:textId="77777777" w:rsidR="00BE7D3C" w:rsidRDefault="00BE7D3C" w:rsidP="00840160">
            <w:pPr>
              <w:ind w:left="459" w:hanging="459"/>
              <w:jc w:val="both"/>
              <w:rPr>
                <w:sz w:val="22"/>
                <w:szCs w:val="22"/>
              </w:rPr>
            </w:pPr>
            <w:r>
              <w:rPr>
                <w:rFonts w:eastAsia="Arial" w:cs="Times New Roman"/>
                <w:sz w:val="22"/>
                <w:szCs w:val="22"/>
              </w:rPr>
              <w:t>4</w:t>
            </w:r>
            <w:r w:rsidRPr="00C561DC">
              <w:rPr>
                <w:rFonts w:eastAsia="Arial" w:cs="Times New Roman"/>
                <w:sz w:val="22"/>
                <w:szCs w:val="22"/>
              </w:rPr>
              <w:t>.</w:t>
            </w:r>
            <w:r w:rsidRPr="00C561DC">
              <w:rPr>
                <w:rFonts w:eastAsia="Arial" w:cs="Times New Roman"/>
                <w:sz w:val="22"/>
                <w:szCs w:val="22"/>
              </w:rPr>
              <w:tab/>
              <w:t xml:space="preserve">A </w:t>
            </w:r>
            <w:r w:rsidRPr="00C561DC">
              <w:rPr>
                <w:sz w:val="22"/>
                <w:szCs w:val="22"/>
              </w:rPr>
              <w:t>good working knowledge of activity within the offer</w:t>
            </w:r>
          </w:p>
          <w:p w14:paraId="27268BD2" w14:textId="77777777" w:rsidR="00BE7D3C" w:rsidRPr="00C561DC" w:rsidRDefault="00BE7D3C" w:rsidP="00840160">
            <w:pPr>
              <w:ind w:left="459" w:hanging="459"/>
              <w:jc w:val="both"/>
              <w:rPr>
                <w:rFonts w:eastAsia="Arial" w:cs="Times New Roman"/>
                <w:sz w:val="22"/>
                <w:szCs w:val="22"/>
              </w:rPr>
            </w:pPr>
          </w:p>
          <w:p w14:paraId="0CCEBD47" w14:textId="77777777" w:rsidR="00BE7D3C" w:rsidRPr="00C561DC" w:rsidRDefault="00BE7D3C" w:rsidP="00840160">
            <w:pPr>
              <w:ind w:left="459" w:hanging="459"/>
              <w:rPr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  <w:lang w:val="en-US"/>
              </w:rPr>
              <w:t>5</w:t>
            </w:r>
            <w:r w:rsidRPr="00C561DC">
              <w:rPr>
                <w:rFonts w:eastAsia="Arial"/>
                <w:sz w:val="22"/>
                <w:szCs w:val="22"/>
                <w:lang w:val="en-US"/>
              </w:rPr>
              <w:t>.</w:t>
            </w:r>
            <w:r w:rsidRPr="00C561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  <w:r w:rsidRPr="00C561DC">
              <w:rPr>
                <w:sz w:val="22"/>
                <w:szCs w:val="22"/>
              </w:rPr>
              <w:t>In-depth knowledge of case management methodologies</w:t>
            </w:r>
            <w:r>
              <w:rPr>
                <w:sz w:val="22"/>
                <w:szCs w:val="22"/>
              </w:rPr>
              <w:t>, support planning, and the ability to formulate action plans.</w:t>
            </w:r>
          </w:p>
          <w:p w14:paraId="723FF2EE" w14:textId="77777777" w:rsidR="00BE7D3C" w:rsidRPr="00C561D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</w:p>
          <w:p w14:paraId="1A577FC3" w14:textId="77777777" w:rsidR="00BE7D3C" w:rsidRPr="00FA2FD9" w:rsidRDefault="00BE7D3C" w:rsidP="00840160">
            <w:pPr>
              <w:tabs>
                <w:tab w:val="left" w:pos="8280"/>
              </w:tabs>
              <w:ind w:left="459" w:hanging="459"/>
              <w:rPr>
                <w:rFonts w:eastAsia="Arial" w:cs="Times New Roman"/>
                <w:b/>
                <w:sz w:val="24"/>
              </w:rPr>
            </w:pPr>
            <w:r>
              <w:rPr>
                <w:sz w:val="22"/>
                <w:szCs w:val="22"/>
              </w:rPr>
              <w:t>6.</w:t>
            </w:r>
            <w:r>
              <w:rPr>
                <w:sz w:val="22"/>
                <w:szCs w:val="22"/>
              </w:rPr>
              <w:tab/>
            </w:r>
            <w:r w:rsidRPr="00C561DC">
              <w:rPr>
                <w:sz w:val="22"/>
                <w:szCs w:val="22"/>
              </w:rPr>
              <w:t>Broad</w:t>
            </w:r>
            <w:r>
              <w:rPr>
                <w:sz w:val="22"/>
                <w:szCs w:val="22"/>
              </w:rPr>
              <w:t xml:space="preserve"> knowledge of safeguarding procedures</w:t>
            </w:r>
          </w:p>
        </w:tc>
        <w:tc>
          <w:tcPr>
            <w:tcW w:w="1843" w:type="dxa"/>
            <w:tcBorders>
              <w:bottom w:val="nil"/>
            </w:tcBorders>
          </w:tcPr>
          <w:p w14:paraId="29CD1383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3B7260DB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2DFA8A5A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FA2FD9">
              <w:rPr>
                <w:rFonts w:eastAsia="Arial" w:cs="Times New Roman"/>
                <w:sz w:val="24"/>
              </w:rPr>
              <w:t>E</w:t>
            </w:r>
          </w:p>
          <w:p w14:paraId="7F9A5B89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FB6837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7DF41D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AED3FAD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FA2FD9">
              <w:rPr>
                <w:rFonts w:eastAsia="Arial" w:cs="Times New Roman"/>
                <w:sz w:val="24"/>
              </w:rPr>
              <w:t>E</w:t>
            </w:r>
          </w:p>
          <w:p w14:paraId="0AB0ABCA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6BB12F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1D44D00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089AD1B8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66C35B8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0559E5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1FA79EC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C8252C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2EADFE5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40276D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D950066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</w:tc>
        <w:tc>
          <w:tcPr>
            <w:tcW w:w="1842" w:type="dxa"/>
            <w:tcBorders>
              <w:bottom w:val="nil"/>
            </w:tcBorders>
          </w:tcPr>
          <w:p w14:paraId="683D260A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0CE9376F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6A006315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FA2FD9">
              <w:rPr>
                <w:rFonts w:eastAsia="Arial" w:cs="Times New Roman"/>
                <w:sz w:val="24"/>
              </w:rPr>
              <w:t>AF/I</w:t>
            </w:r>
          </w:p>
          <w:p w14:paraId="2BE5FA97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0CB4427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1026915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4860718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FA2FD9">
              <w:rPr>
                <w:rFonts w:eastAsia="Arial" w:cs="Times New Roman"/>
                <w:sz w:val="24"/>
              </w:rPr>
              <w:t>AF/I</w:t>
            </w:r>
          </w:p>
          <w:p w14:paraId="34CB13F7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DC9AD6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D0EAEAC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674FDD5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DEC33B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989DCA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AF/I/P</w:t>
            </w:r>
          </w:p>
          <w:p w14:paraId="68E2202B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5F91259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AF/I/P</w:t>
            </w:r>
          </w:p>
          <w:p w14:paraId="7F41BC6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17E637C7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5F69E23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AF/I/P</w:t>
            </w:r>
          </w:p>
          <w:p w14:paraId="111DA48C" w14:textId="77777777" w:rsidR="00BE7D3C" w:rsidRPr="00FA2FD9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</w:tc>
      </w:tr>
      <w:tr w:rsidR="00BE7D3C" w:rsidRPr="00FA2FD9" w14:paraId="53E17645" w14:textId="77777777" w:rsidTr="00840160">
        <w:trPr>
          <w:trHeight w:val="558"/>
        </w:trPr>
        <w:tc>
          <w:tcPr>
            <w:tcW w:w="6521" w:type="dxa"/>
            <w:tcBorders>
              <w:top w:val="nil"/>
            </w:tcBorders>
          </w:tcPr>
          <w:p w14:paraId="23D736AD" w14:textId="77777777" w:rsidR="00BE7D3C" w:rsidRPr="00C561DC" w:rsidRDefault="00BE7D3C" w:rsidP="00840160">
            <w:pPr>
              <w:ind w:left="459" w:hanging="459"/>
              <w:rPr>
                <w:rFonts w:eastAsia="Arial" w:cs="Times New Roman"/>
                <w:sz w:val="22"/>
                <w:szCs w:val="22"/>
              </w:rPr>
            </w:pPr>
            <w:r w:rsidRPr="00FA2FD9">
              <w:rPr>
                <w:rFonts w:eastAsia="Arial" w:cs="Times New Roman"/>
                <w:b/>
                <w:sz w:val="24"/>
              </w:rPr>
              <w:br w:type="page"/>
            </w:r>
            <w:r>
              <w:rPr>
                <w:rFonts w:eastAsia="Arial" w:cs="Times New Roman"/>
                <w:sz w:val="24"/>
              </w:rPr>
              <w:t>7</w:t>
            </w:r>
            <w:r w:rsidRPr="003F4B21">
              <w:rPr>
                <w:rFonts w:eastAsia="Arial" w:cs="Times New Roman"/>
                <w:sz w:val="24"/>
              </w:rPr>
              <w:t>.</w:t>
            </w:r>
            <w:r w:rsidRPr="003F4B21">
              <w:rPr>
                <w:rFonts w:eastAsia="Arial" w:cs="Times New Roman"/>
                <w:sz w:val="24"/>
              </w:rPr>
              <w:tab/>
            </w:r>
            <w:r w:rsidRPr="00C561DC">
              <w:rPr>
                <w:rFonts w:eastAsia="Arial" w:cs="Times New Roman"/>
                <w:sz w:val="22"/>
                <w:szCs w:val="22"/>
              </w:rPr>
              <w:t>Ability to plan and prioritise and sequence potentially conflicting priorities.</w:t>
            </w:r>
          </w:p>
          <w:p w14:paraId="12594EF6" w14:textId="77777777" w:rsidR="00BE7D3C" w:rsidRPr="00C561DC" w:rsidRDefault="00BE7D3C" w:rsidP="00840160">
            <w:pPr>
              <w:ind w:left="459" w:hanging="459"/>
              <w:rPr>
                <w:rFonts w:eastAsia="Arial" w:cs="Times New Roman"/>
                <w:sz w:val="22"/>
                <w:szCs w:val="22"/>
              </w:rPr>
            </w:pPr>
          </w:p>
          <w:p w14:paraId="0736EB1E" w14:textId="77777777" w:rsidR="00BE7D3C" w:rsidRPr="00C561DC" w:rsidRDefault="00BE7D3C" w:rsidP="00840160">
            <w:pPr>
              <w:ind w:left="459" w:hanging="459"/>
              <w:rPr>
                <w:rFonts w:eastAsia="Arial" w:cs="Times New Roman"/>
                <w:sz w:val="22"/>
                <w:szCs w:val="22"/>
              </w:rPr>
            </w:pPr>
            <w:r>
              <w:rPr>
                <w:rFonts w:eastAsia="Arial" w:cs="Times New Roman"/>
                <w:sz w:val="22"/>
                <w:szCs w:val="22"/>
              </w:rPr>
              <w:t>8</w:t>
            </w:r>
            <w:r w:rsidRPr="00C561DC">
              <w:rPr>
                <w:rFonts w:eastAsia="Arial" w:cs="Times New Roman"/>
                <w:sz w:val="22"/>
                <w:szCs w:val="22"/>
              </w:rPr>
              <w:t>.</w:t>
            </w:r>
            <w:r w:rsidRPr="00C561DC">
              <w:rPr>
                <w:rFonts w:eastAsia="Arial" w:cs="Times New Roman"/>
                <w:sz w:val="22"/>
                <w:szCs w:val="22"/>
              </w:rPr>
              <w:tab/>
              <w:t xml:space="preserve">Ability to work under pressure, deliver to deadlines and plan and organise own time. </w:t>
            </w:r>
          </w:p>
          <w:p w14:paraId="60E696C4" w14:textId="77777777" w:rsidR="00BE7D3C" w:rsidRPr="00C561DC" w:rsidRDefault="00BE7D3C" w:rsidP="00840160">
            <w:pPr>
              <w:ind w:left="459" w:hanging="459"/>
              <w:rPr>
                <w:rFonts w:eastAsia="Arial" w:cs="Times New Roman"/>
                <w:sz w:val="22"/>
                <w:szCs w:val="22"/>
              </w:rPr>
            </w:pPr>
          </w:p>
          <w:p w14:paraId="0932D83D" w14:textId="77777777" w:rsidR="00BE7D3C" w:rsidRPr="00C561DC" w:rsidRDefault="00BE7D3C" w:rsidP="00840160">
            <w:pPr>
              <w:ind w:left="459" w:hanging="459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lang w:eastAsia="en-GB"/>
              </w:rPr>
              <w:t>9</w:t>
            </w:r>
            <w:r w:rsidRPr="00C561DC">
              <w:rPr>
                <w:rFonts w:eastAsia="Times New Roman" w:cs="Times New Roman"/>
                <w:sz w:val="22"/>
                <w:szCs w:val="22"/>
                <w:lang w:eastAsia="en-GB"/>
              </w:rPr>
              <w:t>.</w:t>
            </w:r>
            <w:r w:rsidRPr="00C561DC">
              <w:rPr>
                <w:rFonts w:eastAsia="Times New Roman" w:cs="Times New Roman"/>
                <w:sz w:val="22"/>
                <w:szCs w:val="22"/>
                <w:lang w:eastAsia="en-GB"/>
              </w:rPr>
              <w:tab/>
              <w:t xml:space="preserve">Excellent interpersonal skills in order to </w:t>
            </w:r>
            <w:proofErr w:type="gramStart"/>
            <w:r w:rsidRPr="00C561DC">
              <w:rPr>
                <w:rFonts w:eastAsia="Times New Roman" w:cs="Times New Roman"/>
                <w:sz w:val="22"/>
                <w:szCs w:val="22"/>
                <w:lang w:eastAsia="en-GB"/>
              </w:rPr>
              <w:t xml:space="preserve">communicate </w:t>
            </w:r>
            <w:r w:rsidRPr="00C561DC">
              <w:rPr>
                <w:sz w:val="22"/>
                <w:szCs w:val="22"/>
              </w:rPr>
              <w:t xml:space="preserve"> </w:t>
            </w:r>
            <w:r w:rsidRPr="00C561DC">
              <w:rPr>
                <w:sz w:val="22"/>
                <w:szCs w:val="22"/>
                <w:lang w:eastAsia="en-GB"/>
              </w:rPr>
              <w:t>potentially</w:t>
            </w:r>
            <w:proofErr w:type="gramEnd"/>
            <w:r w:rsidRPr="00C561DC">
              <w:rPr>
                <w:sz w:val="22"/>
                <w:szCs w:val="22"/>
                <w:lang w:eastAsia="en-GB"/>
              </w:rPr>
              <w:t xml:space="preserve"> complex issues </w:t>
            </w:r>
            <w:r w:rsidRPr="00C561DC">
              <w:rPr>
                <w:sz w:val="22"/>
                <w:szCs w:val="22"/>
              </w:rPr>
              <w:t>effectively with a wide ranging audience and to r</w:t>
            </w:r>
            <w:r w:rsidRPr="00C561DC">
              <w:rPr>
                <w:rFonts w:eastAsia="Times New Roman" w:cs="Times New Roman"/>
                <w:sz w:val="22"/>
                <w:szCs w:val="22"/>
                <w:lang w:eastAsia="en-GB"/>
              </w:rPr>
              <w:t xml:space="preserve">ealise effective outcomes for residents </w:t>
            </w:r>
          </w:p>
          <w:p w14:paraId="7E9E5960" w14:textId="77777777" w:rsidR="00BE7D3C" w:rsidRPr="00C561DC" w:rsidRDefault="00BE7D3C" w:rsidP="00840160">
            <w:pPr>
              <w:ind w:left="459" w:hanging="459"/>
              <w:rPr>
                <w:rFonts w:eastAsia="Arial" w:cs="Times New Roman"/>
                <w:sz w:val="22"/>
                <w:szCs w:val="22"/>
              </w:rPr>
            </w:pPr>
          </w:p>
          <w:p w14:paraId="1BD7A114" w14:textId="77777777" w:rsidR="00BE7D3C" w:rsidRDefault="00BE7D3C" w:rsidP="00840160">
            <w:pPr>
              <w:pStyle w:val="Header"/>
              <w:tabs>
                <w:tab w:val="clear" w:pos="468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  <w:r>
              <w:rPr>
                <w:sz w:val="22"/>
                <w:szCs w:val="22"/>
              </w:rPr>
              <w:tab/>
            </w:r>
            <w:r w:rsidRPr="00C561DC">
              <w:rPr>
                <w:sz w:val="22"/>
                <w:szCs w:val="22"/>
              </w:rPr>
              <w:t>Excellent</w:t>
            </w:r>
            <w:r w:rsidRPr="00E40640">
              <w:rPr>
                <w:sz w:val="22"/>
                <w:szCs w:val="22"/>
              </w:rPr>
              <w:t xml:space="preserve"> organisational skills </w:t>
            </w:r>
            <w:r>
              <w:rPr>
                <w:sz w:val="22"/>
                <w:szCs w:val="22"/>
              </w:rPr>
              <w:t xml:space="preserve">and the ability </w:t>
            </w:r>
            <w:r w:rsidRPr="00E40640">
              <w:rPr>
                <w:sz w:val="22"/>
                <w:szCs w:val="22"/>
              </w:rPr>
              <w:t>to prioritise and manage fluctuating workloads</w:t>
            </w:r>
            <w:r>
              <w:rPr>
                <w:sz w:val="22"/>
                <w:szCs w:val="22"/>
              </w:rPr>
              <w:t>, m</w:t>
            </w:r>
            <w:r w:rsidRPr="00E40640">
              <w:rPr>
                <w:sz w:val="22"/>
                <w:szCs w:val="22"/>
              </w:rPr>
              <w:t>eet the de</w:t>
            </w:r>
            <w:r>
              <w:rPr>
                <w:sz w:val="22"/>
                <w:szCs w:val="22"/>
              </w:rPr>
              <w:t xml:space="preserve">mands of the service and produce </w:t>
            </w:r>
            <w:r w:rsidRPr="00E40640">
              <w:rPr>
                <w:sz w:val="22"/>
                <w:szCs w:val="22"/>
              </w:rPr>
              <w:t>work to a high standard within set timescales.</w:t>
            </w:r>
          </w:p>
          <w:p w14:paraId="3A4B30A4" w14:textId="77777777" w:rsidR="00BE7D3C" w:rsidRDefault="00BE7D3C" w:rsidP="00840160">
            <w:pPr>
              <w:pStyle w:val="Header"/>
              <w:tabs>
                <w:tab w:val="clear" w:pos="4680"/>
              </w:tabs>
              <w:ind w:left="459" w:hanging="459"/>
              <w:rPr>
                <w:sz w:val="22"/>
                <w:szCs w:val="22"/>
              </w:rPr>
            </w:pPr>
          </w:p>
          <w:p w14:paraId="7195DC24" w14:textId="77777777" w:rsidR="00BE7D3C" w:rsidRDefault="00BE7D3C" w:rsidP="00840160">
            <w:pPr>
              <w:pStyle w:val="Header"/>
              <w:ind w:left="459" w:hanging="459"/>
              <w:rPr>
                <w:sz w:val="22"/>
              </w:rPr>
            </w:pPr>
            <w:r>
              <w:rPr>
                <w:sz w:val="22"/>
              </w:rPr>
              <w:t>11.</w:t>
            </w:r>
            <w:r>
              <w:rPr>
                <w:sz w:val="22"/>
              </w:rPr>
              <w:tab/>
              <w:t xml:space="preserve">Ability to support the development of strategy and implementing work plans to improve service delivery.  </w:t>
            </w:r>
          </w:p>
          <w:p w14:paraId="1D2B45BE" w14:textId="77777777" w:rsidR="00BE7D3C" w:rsidRDefault="00BE7D3C" w:rsidP="00840160">
            <w:pPr>
              <w:pStyle w:val="Header"/>
              <w:ind w:left="459" w:hanging="459"/>
              <w:rPr>
                <w:sz w:val="22"/>
              </w:rPr>
            </w:pPr>
          </w:p>
          <w:p w14:paraId="201F5CD2" w14:textId="77777777" w:rsidR="00BE7D3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  <w:r>
              <w:rPr>
                <w:sz w:val="22"/>
                <w:szCs w:val="22"/>
              </w:rPr>
              <w:tab/>
              <w:t>Experience of partnership working both internally and externally and em</w:t>
            </w:r>
            <w:r w:rsidRPr="001B1100">
              <w:rPr>
                <w:sz w:val="22"/>
                <w:szCs w:val="22"/>
              </w:rPr>
              <w:t>brac</w:t>
            </w:r>
            <w:r>
              <w:rPr>
                <w:sz w:val="22"/>
                <w:szCs w:val="22"/>
              </w:rPr>
              <w:t>ing</w:t>
            </w:r>
            <w:r w:rsidRPr="001B1100">
              <w:rPr>
                <w:sz w:val="22"/>
                <w:szCs w:val="22"/>
              </w:rPr>
              <w:t xml:space="preserve"> this where relevant to deliver services most effectively and efficiently.</w:t>
            </w:r>
            <w:r>
              <w:rPr>
                <w:sz w:val="22"/>
                <w:szCs w:val="22"/>
              </w:rPr>
              <w:t xml:space="preserve"> </w:t>
            </w:r>
          </w:p>
          <w:p w14:paraId="6E38B31C" w14:textId="77777777" w:rsidR="00BE7D3C" w:rsidRDefault="00BE7D3C" w:rsidP="00840160">
            <w:pPr>
              <w:pStyle w:val="Header"/>
              <w:ind w:left="459" w:hanging="459"/>
              <w:rPr>
                <w:sz w:val="22"/>
              </w:rPr>
            </w:pPr>
          </w:p>
          <w:p w14:paraId="103C3CAD" w14:textId="77777777" w:rsidR="00BE7D3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  <w:r>
              <w:rPr>
                <w:sz w:val="22"/>
                <w:szCs w:val="22"/>
              </w:rPr>
              <w:tab/>
              <w:t xml:space="preserve">Experience of undertaking negotiations, making appropriate </w:t>
            </w:r>
            <w:proofErr w:type="gramStart"/>
            <w:r>
              <w:rPr>
                <w:sz w:val="22"/>
                <w:szCs w:val="22"/>
              </w:rPr>
              <w:t>challenges  and</w:t>
            </w:r>
            <w:proofErr w:type="gramEnd"/>
            <w:r>
              <w:rPr>
                <w:sz w:val="22"/>
                <w:szCs w:val="22"/>
              </w:rPr>
              <w:t xml:space="preserve"> influencing  children, families and individuals to achieve required outcomes</w:t>
            </w:r>
          </w:p>
          <w:p w14:paraId="71F063EE" w14:textId="77777777" w:rsidR="00BE7D3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</w:p>
          <w:p w14:paraId="2E368C4F" w14:textId="77777777" w:rsidR="00BE7D3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>
              <w:rPr>
                <w:sz w:val="22"/>
                <w:szCs w:val="22"/>
              </w:rPr>
              <w:tab/>
              <w:t xml:space="preserve">Have a good understanding of external </w:t>
            </w:r>
            <w:proofErr w:type="gramStart"/>
            <w:r>
              <w:rPr>
                <w:sz w:val="22"/>
                <w:szCs w:val="22"/>
              </w:rPr>
              <w:t>scrutiny  practices</w:t>
            </w:r>
            <w:proofErr w:type="gramEnd"/>
            <w:r>
              <w:rPr>
                <w:sz w:val="22"/>
                <w:szCs w:val="22"/>
              </w:rPr>
              <w:t xml:space="preserve"> which includes inspection regimes</w:t>
            </w:r>
          </w:p>
          <w:p w14:paraId="7DB18D6F" w14:textId="77777777" w:rsidR="00BE7D3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</w:p>
          <w:p w14:paraId="1F8BDA41" w14:textId="77777777" w:rsidR="00BE7D3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  <w:r>
              <w:rPr>
                <w:sz w:val="22"/>
                <w:szCs w:val="22"/>
              </w:rPr>
              <w:tab/>
              <w:t>Ability to performance manage and ensure compliance with KPIs as appropriate.</w:t>
            </w:r>
          </w:p>
          <w:p w14:paraId="5340BE10" w14:textId="77777777" w:rsidR="00BE7D3C" w:rsidRDefault="00BE7D3C" w:rsidP="00840160">
            <w:pPr>
              <w:tabs>
                <w:tab w:val="left" w:pos="5760"/>
              </w:tabs>
              <w:ind w:left="459" w:hanging="459"/>
              <w:rPr>
                <w:sz w:val="22"/>
                <w:szCs w:val="22"/>
              </w:rPr>
            </w:pPr>
          </w:p>
          <w:p w14:paraId="75C84C78" w14:textId="77777777" w:rsidR="00BE7D3C" w:rsidRDefault="00BE7D3C" w:rsidP="00840160">
            <w:pPr>
              <w:spacing w:after="200" w:line="276" w:lineRule="auto"/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</w:t>
            </w:r>
            <w:r w:rsidRPr="00EE0664">
              <w:rPr>
                <w:sz w:val="22"/>
                <w:szCs w:val="22"/>
              </w:rPr>
              <w:t xml:space="preserve">.  </w:t>
            </w:r>
            <w:r w:rsidRPr="00EE0664">
              <w:rPr>
                <w:rFonts w:eastAsiaTheme="minorHAnsi"/>
                <w:sz w:val="22"/>
                <w:szCs w:val="22"/>
              </w:rPr>
              <w:t xml:space="preserve">Knowledge and awareness of issues which may have an </w:t>
            </w:r>
            <w:r>
              <w:rPr>
                <w:rFonts w:eastAsiaTheme="minorHAnsi"/>
                <w:sz w:val="22"/>
                <w:szCs w:val="22"/>
              </w:rPr>
              <w:t xml:space="preserve">     </w:t>
            </w:r>
            <w:r w:rsidRPr="00EE0664">
              <w:rPr>
                <w:rFonts w:eastAsiaTheme="minorHAnsi"/>
                <w:sz w:val="22"/>
                <w:szCs w:val="22"/>
              </w:rPr>
              <w:t>impact on families such as domestic violence</w:t>
            </w:r>
            <w:r>
              <w:rPr>
                <w:rFonts w:eastAsiaTheme="minorHAnsi"/>
                <w:sz w:val="22"/>
                <w:szCs w:val="22"/>
              </w:rPr>
              <w:t xml:space="preserve">, </w:t>
            </w:r>
            <w:r w:rsidRPr="00EE0664">
              <w:rPr>
                <w:rFonts w:eastAsiaTheme="minorHAnsi"/>
                <w:sz w:val="22"/>
                <w:szCs w:val="22"/>
              </w:rPr>
              <w:t xml:space="preserve">abuse, mental health difficulties, substance misuse, poverty, </w:t>
            </w:r>
            <w:r>
              <w:rPr>
                <w:rFonts w:eastAsiaTheme="minorHAnsi"/>
                <w:sz w:val="22"/>
                <w:szCs w:val="22"/>
              </w:rPr>
              <w:t xml:space="preserve">early years and </w:t>
            </w:r>
            <w:r w:rsidRPr="00EE0664">
              <w:rPr>
                <w:rFonts w:eastAsiaTheme="minorHAnsi"/>
                <w:sz w:val="22"/>
                <w:szCs w:val="22"/>
              </w:rPr>
              <w:t>housing</w:t>
            </w:r>
            <w:r>
              <w:rPr>
                <w:rFonts w:eastAsiaTheme="minorHAnsi"/>
                <w:sz w:val="22"/>
                <w:szCs w:val="22"/>
              </w:rPr>
              <w:t xml:space="preserve"> issues.</w:t>
            </w:r>
          </w:p>
          <w:p w14:paraId="202A7D93" w14:textId="77777777" w:rsidR="00BE7D3C" w:rsidRDefault="00BE7D3C" w:rsidP="00840160">
            <w:pPr>
              <w:pStyle w:val="Header"/>
              <w:tabs>
                <w:tab w:val="clear" w:pos="4680"/>
              </w:tabs>
              <w:ind w:left="459" w:hanging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  Commitment to ‘Making Every Contact Count’ approach</w:t>
            </w:r>
          </w:p>
          <w:p w14:paraId="19202C1F" w14:textId="77777777" w:rsidR="00BE7D3C" w:rsidRDefault="00BE7D3C" w:rsidP="00840160">
            <w:pPr>
              <w:pStyle w:val="Header"/>
              <w:tabs>
                <w:tab w:val="clear" w:pos="4680"/>
              </w:tabs>
              <w:ind w:left="459" w:hanging="459"/>
              <w:rPr>
                <w:sz w:val="22"/>
                <w:szCs w:val="22"/>
              </w:rPr>
            </w:pPr>
          </w:p>
          <w:p w14:paraId="02497230" w14:textId="77777777" w:rsidR="00BE7D3C" w:rsidRPr="003F4B21" w:rsidRDefault="00BE7D3C" w:rsidP="00840160">
            <w:pPr>
              <w:ind w:left="459" w:hanging="459"/>
              <w:rPr>
                <w:rFonts w:eastAsia="Arial" w:cs="Times New Roman"/>
                <w:sz w:val="24"/>
              </w:rPr>
            </w:pPr>
            <w:r>
              <w:rPr>
                <w:sz w:val="22"/>
                <w:szCs w:val="22"/>
              </w:rPr>
              <w:t>18.  Ability to demonstrate a high level of empathy across a range of users, be non- judgemental and build trust</w:t>
            </w:r>
          </w:p>
        </w:tc>
        <w:tc>
          <w:tcPr>
            <w:tcW w:w="1843" w:type="dxa"/>
            <w:tcBorders>
              <w:top w:val="nil"/>
            </w:tcBorders>
          </w:tcPr>
          <w:p w14:paraId="56AE5582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lastRenderedPageBreak/>
              <w:t>E</w:t>
            </w:r>
          </w:p>
          <w:p w14:paraId="79132D4C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FBDC1FB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DC7A04F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t>E</w:t>
            </w:r>
          </w:p>
          <w:p w14:paraId="4E5DE6B7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368E987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AD39ADC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t>E</w:t>
            </w:r>
          </w:p>
          <w:p w14:paraId="52E8DA50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A0C1A96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D64B912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t>E</w:t>
            </w:r>
          </w:p>
          <w:p w14:paraId="2C1CB371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41CCFF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0630F5F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35184C8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95FBB41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489F9B35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E121DFE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81555AB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D</w:t>
            </w:r>
          </w:p>
          <w:p w14:paraId="35844408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E32C89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D47037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85D545B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D</w:t>
            </w:r>
          </w:p>
          <w:p w14:paraId="0F7A1CC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AAE991E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734EEC9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44B97B85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1AC489BE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0E4EB2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691D382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10081AC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B7B5D55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6B8420C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lastRenderedPageBreak/>
              <w:t>E</w:t>
            </w:r>
          </w:p>
          <w:p w14:paraId="55CA9AB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89EBFA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D2AC9E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D9055CB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35383366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818A40D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745A51F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E</w:t>
            </w:r>
          </w:p>
          <w:p w14:paraId="4806BF3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5E20555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14:paraId="0AF366BF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lastRenderedPageBreak/>
              <w:t>AF/I</w:t>
            </w:r>
          </w:p>
          <w:p w14:paraId="36B97133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33873C5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7BDEF8F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t>AF/I</w:t>
            </w:r>
          </w:p>
          <w:p w14:paraId="3C9C141F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ABCCB91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7DA5F81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t>AF/I/P</w:t>
            </w:r>
          </w:p>
          <w:p w14:paraId="1F8EABEF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F66C205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42E1D9E" w14:textId="77777777" w:rsidR="00BE7D3C" w:rsidRPr="003F4B2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 w:rsidRPr="003F4B21">
              <w:rPr>
                <w:rFonts w:eastAsia="Arial" w:cs="Times New Roman"/>
                <w:sz w:val="24"/>
              </w:rPr>
              <w:t>AF/I</w:t>
            </w:r>
          </w:p>
          <w:p w14:paraId="5833348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3F72073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148C88D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6E6AD6EE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b/>
                <w:sz w:val="24"/>
              </w:rPr>
            </w:pPr>
          </w:p>
          <w:p w14:paraId="13C44A18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6C5B484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4F058D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138CAE3C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1704F8E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4CCBBB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D4A052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BB40F9F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15C7FC9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430E3D3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2A0E261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01197D15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9E039F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3A1B859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AF/I</w:t>
            </w:r>
          </w:p>
          <w:p w14:paraId="4CE0587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55AE443D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197CB9CB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0F06E38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lastRenderedPageBreak/>
              <w:t>AF/I</w:t>
            </w:r>
          </w:p>
          <w:p w14:paraId="02C15382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4DAD4AB0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0C171F14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E100446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I</w:t>
            </w:r>
          </w:p>
          <w:p w14:paraId="7780F29A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28E803D8" w14:textId="77777777" w:rsidR="00BE7D3C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</w:p>
          <w:p w14:paraId="67E83FB8" w14:textId="77777777" w:rsidR="00BE7D3C" w:rsidRPr="003611F1" w:rsidRDefault="00BE7D3C" w:rsidP="00840160">
            <w:pPr>
              <w:tabs>
                <w:tab w:val="left" w:pos="8280"/>
              </w:tabs>
              <w:jc w:val="center"/>
              <w:rPr>
                <w:rFonts w:eastAsia="Arial" w:cs="Times New Roman"/>
                <w:sz w:val="24"/>
              </w:rPr>
            </w:pPr>
            <w:r>
              <w:rPr>
                <w:rFonts w:eastAsia="Arial" w:cs="Times New Roman"/>
                <w:sz w:val="24"/>
              </w:rPr>
              <w:t>I</w:t>
            </w:r>
          </w:p>
        </w:tc>
      </w:tr>
    </w:tbl>
    <w:p w14:paraId="0B831BA6" w14:textId="77777777" w:rsidR="00BE7D3C" w:rsidRDefault="00BE7D3C" w:rsidP="00BE7D3C"/>
    <w:p w14:paraId="456D4DD4" w14:textId="77777777" w:rsidR="00DD1DD2" w:rsidRDefault="00DD1DD2"/>
    <w:sectPr w:rsidR="00DD1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3C"/>
    <w:rsid w:val="00612266"/>
    <w:rsid w:val="00AF1420"/>
    <w:rsid w:val="00BE7D3C"/>
    <w:rsid w:val="00DD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5B0FB"/>
  <w15:chartTrackingRefBased/>
  <w15:docId w15:val="{AD4B01ED-BEED-417B-AA33-3E6315EE2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3C"/>
    <w:pPr>
      <w:spacing w:after="0" w:line="240" w:lineRule="auto"/>
    </w:pPr>
    <w:rPr>
      <w:rFonts w:ascii="Arial" w:eastAsiaTheme="minorEastAsia" w:hAnsi="Arial" w:cs="Arial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D3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D3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D3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D3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D3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D3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D3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D3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D3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D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D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D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D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D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D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D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D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D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D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7D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D3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7D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D3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7D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D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7D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D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D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D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BE7D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E7D3C"/>
    <w:rPr>
      <w:rFonts w:ascii="Arial" w:eastAsiaTheme="minorEastAsia" w:hAnsi="Arial" w:cs="Arial"/>
      <w:kern w:val="0"/>
      <w:sz w:val="20"/>
      <w:szCs w:val="20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BE7D3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E7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543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Walsh</dc:creator>
  <cp:keywords/>
  <dc:description/>
  <cp:lastModifiedBy>Debbie Walsh</cp:lastModifiedBy>
  <cp:revision>1</cp:revision>
  <dcterms:created xsi:type="dcterms:W3CDTF">2025-01-17T15:39:00Z</dcterms:created>
  <dcterms:modified xsi:type="dcterms:W3CDTF">2025-01-17T15:39:00Z</dcterms:modified>
</cp:coreProperties>
</file>