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81F6C" w14:textId="77777777" w:rsidR="001652BF" w:rsidRPr="004D46EB" w:rsidRDefault="00675650" w:rsidP="00675650">
      <w:pPr>
        <w:pStyle w:val="Title"/>
        <w:rPr>
          <w:rFonts w:cs="Arial"/>
          <w:szCs w:val="24"/>
          <w:u w:val="none"/>
        </w:rPr>
      </w:pPr>
      <w:r w:rsidRPr="004D46EB">
        <w:rPr>
          <w:rFonts w:cs="Arial"/>
          <w:szCs w:val="24"/>
          <w:u w:val="none"/>
        </w:rPr>
        <w:t>METROPOLITAN BOROUGH OF SEFTON</w:t>
      </w:r>
    </w:p>
    <w:p w14:paraId="30AA5F08" w14:textId="77777777" w:rsidR="001652BF" w:rsidRPr="004D46EB" w:rsidRDefault="001652BF" w:rsidP="00675650">
      <w:pPr>
        <w:jc w:val="center"/>
        <w:rPr>
          <w:rFonts w:ascii="Arial" w:hAnsi="Arial" w:cs="Arial"/>
          <w:b/>
          <w:sz w:val="24"/>
          <w:szCs w:val="24"/>
          <w:lang w:val="en-US"/>
        </w:rPr>
      </w:pPr>
    </w:p>
    <w:p w14:paraId="130C85DC" w14:textId="77777777" w:rsidR="003B03B2"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SEN AND INCLUSION SERVICE</w:t>
      </w:r>
    </w:p>
    <w:p w14:paraId="6277F521" w14:textId="77777777" w:rsidR="001652BF" w:rsidRPr="004D46EB" w:rsidRDefault="001652BF" w:rsidP="00675650">
      <w:pPr>
        <w:jc w:val="center"/>
        <w:rPr>
          <w:rFonts w:ascii="Arial" w:hAnsi="Arial" w:cs="Arial"/>
          <w:b/>
          <w:sz w:val="24"/>
          <w:szCs w:val="24"/>
          <w:lang w:val="en-US"/>
        </w:rPr>
      </w:pPr>
    </w:p>
    <w:p w14:paraId="2F03D346" w14:textId="77777777" w:rsidR="0034103D"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14:paraId="40CCE791" w14:textId="77777777" w:rsidR="008D6924" w:rsidRPr="004D46EB" w:rsidRDefault="008D6924" w:rsidP="004D46EB">
      <w:pPr>
        <w:rPr>
          <w:rFonts w:ascii="Arial" w:hAnsi="Arial" w:cs="Arial"/>
          <w:sz w:val="24"/>
          <w:szCs w:val="24"/>
          <w:u w:val="single"/>
          <w:lang w:val="en-US"/>
        </w:rPr>
      </w:pPr>
    </w:p>
    <w:p w14:paraId="0FDC75ED" w14:textId="77777777" w:rsidR="001652BF" w:rsidRPr="004D46EB" w:rsidRDefault="00007484" w:rsidP="004D46EB">
      <w:pPr>
        <w:rPr>
          <w:rFonts w:ascii="Arial" w:hAnsi="Arial" w:cs="Arial"/>
          <w:sz w:val="24"/>
          <w:szCs w:val="24"/>
          <w:lang w:val="en-US"/>
        </w:rPr>
      </w:pPr>
      <w:r w:rsidRPr="00675650">
        <w:rPr>
          <w:rFonts w:ascii="Arial" w:hAnsi="Arial" w:cs="Arial"/>
          <w:b/>
          <w:sz w:val="24"/>
          <w:szCs w:val="24"/>
        </w:rPr>
        <w:t>Job Title</w:t>
      </w:r>
      <w:r w:rsidRPr="004D46EB">
        <w:rPr>
          <w:rFonts w:ascii="Arial" w:hAnsi="Arial" w:cs="Arial"/>
          <w:sz w:val="24"/>
          <w:szCs w:val="24"/>
        </w:rPr>
        <w:tab/>
      </w:r>
      <w:r w:rsidR="0034103D" w:rsidRPr="004D46EB">
        <w:rPr>
          <w:rFonts w:ascii="Arial" w:hAnsi="Arial" w:cs="Arial"/>
          <w:sz w:val="24"/>
          <w:szCs w:val="24"/>
        </w:rPr>
        <w:tab/>
      </w:r>
      <w:r w:rsidR="0034103D" w:rsidRPr="004D46EB">
        <w:rPr>
          <w:rFonts w:ascii="Arial" w:hAnsi="Arial" w:cs="Arial"/>
          <w:sz w:val="24"/>
          <w:szCs w:val="24"/>
        </w:rPr>
        <w:tab/>
      </w:r>
      <w:r w:rsidR="006708AB" w:rsidRPr="004D46EB">
        <w:rPr>
          <w:rFonts w:ascii="Arial" w:hAnsi="Arial" w:cs="Arial"/>
          <w:sz w:val="24"/>
          <w:szCs w:val="24"/>
        </w:rPr>
        <w:t>SEN</w:t>
      </w:r>
      <w:r w:rsidR="003B03B2" w:rsidRPr="004D46EB">
        <w:rPr>
          <w:rFonts w:ascii="Arial" w:hAnsi="Arial" w:cs="Arial"/>
          <w:sz w:val="24"/>
          <w:szCs w:val="24"/>
        </w:rPr>
        <w:t xml:space="preserve"> </w:t>
      </w:r>
      <w:r w:rsidR="00D06007" w:rsidRPr="004D46EB">
        <w:rPr>
          <w:rFonts w:ascii="Arial" w:hAnsi="Arial" w:cs="Arial"/>
          <w:sz w:val="24"/>
          <w:szCs w:val="24"/>
        </w:rPr>
        <w:t>Casework</w:t>
      </w:r>
      <w:r w:rsidR="00A37244" w:rsidRPr="004D46EB">
        <w:rPr>
          <w:rFonts w:ascii="Arial" w:hAnsi="Arial" w:cs="Arial"/>
          <w:sz w:val="24"/>
          <w:szCs w:val="24"/>
        </w:rPr>
        <w:t xml:space="preserve"> </w:t>
      </w:r>
      <w:r w:rsidR="000F5BEC" w:rsidRPr="004D46EB">
        <w:rPr>
          <w:rFonts w:ascii="Arial" w:hAnsi="Arial" w:cs="Arial"/>
          <w:sz w:val="24"/>
          <w:szCs w:val="24"/>
        </w:rPr>
        <w:t>Assistant</w:t>
      </w:r>
    </w:p>
    <w:p w14:paraId="17A4CD2E" w14:textId="77777777" w:rsidR="003B03B2" w:rsidRPr="004D46EB" w:rsidRDefault="003B03B2" w:rsidP="004D46EB">
      <w:pPr>
        <w:ind w:left="2880" w:hanging="2880"/>
        <w:rPr>
          <w:rFonts w:ascii="Arial" w:hAnsi="Arial" w:cs="Arial"/>
          <w:sz w:val="24"/>
          <w:szCs w:val="24"/>
          <w:lang w:val="en-US"/>
        </w:rPr>
      </w:pPr>
    </w:p>
    <w:p w14:paraId="28602D83" w14:textId="77777777" w:rsidR="001652BF" w:rsidRPr="004D46EB" w:rsidRDefault="001652BF" w:rsidP="004D46EB">
      <w:pPr>
        <w:ind w:left="2880" w:hanging="2880"/>
        <w:rPr>
          <w:rFonts w:ascii="Arial" w:hAnsi="Arial" w:cs="Arial"/>
          <w:sz w:val="24"/>
          <w:szCs w:val="24"/>
          <w:lang w:val="en-US"/>
        </w:rPr>
      </w:pPr>
      <w:r w:rsidRPr="00675650">
        <w:rPr>
          <w:rFonts w:ascii="Arial" w:hAnsi="Arial" w:cs="Arial"/>
          <w:b/>
          <w:sz w:val="24"/>
          <w:szCs w:val="24"/>
          <w:lang w:val="en-US"/>
        </w:rPr>
        <w:t>Place</w:t>
      </w:r>
      <w:r w:rsidR="008D6924" w:rsidRPr="00675650">
        <w:rPr>
          <w:rFonts w:ascii="Arial" w:hAnsi="Arial" w:cs="Arial"/>
          <w:b/>
          <w:sz w:val="24"/>
          <w:szCs w:val="24"/>
          <w:lang w:val="en-US"/>
        </w:rPr>
        <w:t xml:space="preserve"> of Work</w:t>
      </w:r>
      <w:r w:rsidR="008D6924" w:rsidRPr="004D46EB">
        <w:rPr>
          <w:rFonts w:ascii="Arial" w:hAnsi="Arial" w:cs="Arial"/>
          <w:sz w:val="24"/>
          <w:szCs w:val="24"/>
          <w:lang w:val="en-US"/>
        </w:rPr>
        <w:tab/>
      </w:r>
      <w:r w:rsidRPr="004D46EB">
        <w:rPr>
          <w:rFonts w:ascii="Arial" w:hAnsi="Arial" w:cs="Arial"/>
          <w:sz w:val="24"/>
          <w:szCs w:val="24"/>
          <w:lang w:val="en-US"/>
        </w:rPr>
        <w:t xml:space="preserve"> </w:t>
      </w:r>
      <w:r w:rsidR="00831B3B" w:rsidRPr="004D46EB">
        <w:rPr>
          <w:rFonts w:ascii="Arial" w:hAnsi="Arial" w:cs="Arial"/>
          <w:sz w:val="24"/>
          <w:szCs w:val="24"/>
          <w:lang w:val="en-US"/>
        </w:rPr>
        <w:t>Ainsdale Hope</w:t>
      </w:r>
    </w:p>
    <w:p w14:paraId="0CBEBF3A" w14:textId="77777777" w:rsidR="00D06007" w:rsidRPr="004D46EB" w:rsidRDefault="00D06007" w:rsidP="004D46EB">
      <w:pPr>
        <w:rPr>
          <w:rFonts w:ascii="Arial" w:hAnsi="Arial" w:cs="Arial"/>
          <w:sz w:val="24"/>
          <w:szCs w:val="24"/>
        </w:rPr>
      </w:pPr>
    </w:p>
    <w:p w14:paraId="0CBAD63C" w14:textId="77777777" w:rsidR="00880EB9" w:rsidRPr="004D46EB" w:rsidRDefault="00831B3B" w:rsidP="004D46EB">
      <w:pPr>
        <w:rPr>
          <w:rFonts w:ascii="Arial" w:hAnsi="Arial" w:cs="Arial"/>
          <w:sz w:val="24"/>
          <w:szCs w:val="24"/>
          <w:lang w:val="en-US"/>
        </w:rPr>
      </w:pPr>
      <w:r w:rsidRPr="00675650">
        <w:rPr>
          <w:rFonts w:ascii="Arial" w:hAnsi="Arial" w:cs="Arial"/>
          <w:b/>
          <w:sz w:val="24"/>
          <w:szCs w:val="24"/>
        </w:rPr>
        <w:t>Responsible to</w:t>
      </w:r>
      <w:r w:rsidRPr="004D46EB">
        <w:rPr>
          <w:rFonts w:ascii="Arial" w:hAnsi="Arial" w:cs="Arial"/>
          <w:sz w:val="24"/>
          <w:szCs w:val="24"/>
        </w:rPr>
        <w:tab/>
      </w:r>
      <w:r w:rsidRPr="004D46EB">
        <w:rPr>
          <w:rFonts w:ascii="Arial" w:hAnsi="Arial" w:cs="Arial"/>
          <w:sz w:val="24"/>
          <w:szCs w:val="24"/>
        </w:rPr>
        <w:tab/>
        <w:t>Lead SEN Officer</w:t>
      </w:r>
    </w:p>
    <w:p w14:paraId="76B97E2E" w14:textId="77777777" w:rsidR="00880EB9" w:rsidRPr="004D46EB" w:rsidRDefault="00831B3B" w:rsidP="004D46EB">
      <w:pPr>
        <w:rPr>
          <w:rFonts w:ascii="Arial" w:hAnsi="Arial" w:cs="Arial"/>
          <w:sz w:val="24"/>
          <w:szCs w:val="24"/>
          <w:lang w:val="en-US"/>
        </w:rPr>
      </w:pP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t xml:space="preserve"> </w:t>
      </w:r>
    </w:p>
    <w:p w14:paraId="452AA85E" w14:textId="791E8C3A" w:rsidR="001652BF" w:rsidRPr="004D46EB" w:rsidRDefault="00831B3B" w:rsidP="004D46EB">
      <w:pPr>
        <w:ind w:left="2880" w:hanging="2880"/>
        <w:rPr>
          <w:rFonts w:ascii="Arial" w:hAnsi="Arial" w:cs="Arial"/>
          <w:sz w:val="24"/>
          <w:szCs w:val="24"/>
          <w:lang w:val="en-US"/>
        </w:rPr>
      </w:pPr>
      <w:r w:rsidRPr="00675650">
        <w:rPr>
          <w:rFonts w:ascii="Arial" w:hAnsi="Arial" w:cs="Arial"/>
          <w:b/>
          <w:sz w:val="24"/>
          <w:szCs w:val="24"/>
          <w:lang w:val="en-US"/>
        </w:rPr>
        <w:t>Grade</w:t>
      </w:r>
      <w:r w:rsidRPr="004D46EB">
        <w:rPr>
          <w:rFonts w:ascii="Arial" w:hAnsi="Arial" w:cs="Arial"/>
          <w:sz w:val="24"/>
          <w:szCs w:val="24"/>
          <w:lang w:val="en-US"/>
        </w:rPr>
        <w:tab/>
        <w:t xml:space="preserve">E </w:t>
      </w:r>
      <w:bookmarkStart w:id="0" w:name="_GoBack"/>
      <w:bookmarkEnd w:id="0"/>
    </w:p>
    <w:p w14:paraId="1089E928" w14:textId="77777777" w:rsidR="001652BF" w:rsidRPr="004D46EB" w:rsidRDefault="001652BF" w:rsidP="004D46EB">
      <w:pPr>
        <w:pBdr>
          <w:bottom w:val="single" w:sz="12" w:space="1" w:color="auto"/>
        </w:pBdr>
        <w:ind w:left="2880" w:hanging="2880"/>
        <w:rPr>
          <w:rFonts w:ascii="Arial" w:hAnsi="Arial" w:cs="Arial"/>
          <w:sz w:val="24"/>
          <w:szCs w:val="24"/>
          <w:lang w:val="en-US"/>
        </w:rPr>
      </w:pPr>
    </w:p>
    <w:p w14:paraId="15C25031" w14:textId="77777777" w:rsidR="001652BF" w:rsidRPr="004D46EB" w:rsidRDefault="001652BF" w:rsidP="004D46EB">
      <w:pPr>
        <w:ind w:left="2880" w:hanging="2880"/>
        <w:rPr>
          <w:rFonts w:ascii="Arial" w:hAnsi="Arial" w:cs="Arial"/>
          <w:sz w:val="24"/>
          <w:szCs w:val="24"/>
          <w:lang w:val="en-US"/>
        </w:rPr>
      </w:pPr>
    </w:p>
    <w:p w14:paraId="5A8B252A" w14:textId="77777777" w:rsidR="001652BF" w:rsidRPr="00675650" w:rsidRDefault="00831B3B" w:rsidP="004D46EB">
      <w:pPr>
        <w:ind w:left="2880" w:hanging="2880"/>
        <w:rPr>
          <w:rFonts w:ascii="Arial" w:hAnsi="Arial" w:cs="Arial"/>
          <w:b/>
          <w:sz w:val="24"/>
          <w:szCs w:val="24"/>
          <w:lang w:val="en-US"/>
        </w:rPr>
      </w:pPr>
      <w:r w:rsidRPr="00675650">
        <w:rPr>
          <w:rFonts w:ascii="Arial" w:hAnsi="Arial" w:cs="Arial"/>
          <w:b/>
          <w:sz w:val="24"/>
          <w:szCs w:val="24"/>
          <w:lang w:val="en-US"/>
        </w:rPr>
        <w:t>JOB PURPOSE</w:t>
      </w:r>
    </w:p>
    <w:p w14:paraId="271DB365" w14:textId="77777777" w:rsidR="001652BF" w:rsidRPr="004D46EB" w:rsidRDefault="001652BF" w:rsidP="004D46EB">
      <w:pPr>
        <w:ind w:left="2880" w:hanging="2880"/>
        <w:rPr>
          <w:rFonts w:ascii="Arial" w:hAnsi="Arial" w:cs="Arial"/>
          <w:sz w:val="24"/>
          <w:szCs w:val="24"/>
          <w:lang w:val="en-US"/>
        </w:rPr>
      </w:pPr>
    </w:p>
    <w:p w14:paraId="3977FC30" w14:textId="1C8F8D06" w:rsidR="00D06007" w:rsidRPr="004D46EB" w:rsidRDefault="00831B3B" w:rsidP="004D46EB">
      <w:pPr>
        <w:rPr>
          <w:rFonts w:ascii="Arial" w:hAnsi="Arial" w:cs="Arial"/>
          <w:bCs/>
          <w:sz w:val="24"/>
          <w:szCs w:val="24"/>
        </w:rPr>
      </w:pPr>
      <w:r w:rsidRPr="004D46EB">
        <w:rPr>
          <w:rFonts w:ascii="Arial" w:hAnsi="Arial" w:cs="Arial"/>
          <w:bCs/>
          <w:sz w:val="24"/>
          <w:szCs w:val="24"/>
        </w:rPr>
        <w:t>To contribute to the processing of sta</w:t>
      </w:r>
      <w:r w:rsidR="00504693">
        <w:rPr>
          <w:rFonts w:ascii="Arial" w:hAnsi="Arial" w:cs="Arial"/>
          <w:bCs/>
          <w:sz w:val="24"/>
          <w:szCs w:val="24"/>
        </w:rPr>
        <w:t>tutory</w:t>
      </w:r>
      <w:r w:rsidRPr="004D46EB">
        <w:rPr>
          <w:rFonts w:ascii="Arial" w:hAnsi="Arial" w:cs="Arial"/>
          <w:bCs/>
          <w:sz w:val="24"/>
          <w:szCs w:val="24"/>
        </w:rPr>
        <w:t xml:space="preserve"> review</w:t>
      </w:r>
      <w:r w:rsidR="00504693">
        <w:rPr>
          <w:rFonts w:ascii="Arial" w:hAnsi="Arial" w:cs="Arial"/>
          <w:bCs/>
          <w:sz w:val="24"/>
          <w:szCs w:val="24"/>
        </w:rPr>
        <w:t xml:space="preserve">s </w:t>
      </w:r>
      <w:r w:rsidRPr="004D46EB">
        <w:rPr>
          <w:rFonts w:ascii="Arial" w:hAnsi="Arial" w:cs="Arial"/>
          <w:bCs/>
          <w:sz w:val="24"/>
          <w:szCs w:val="24"/>
        </w:rPr>
        <w:t xml:space="preserve">EHC plans for children and young people in accordance with the Education Act 2002 and the Children and Families </w:t>
      </w:r>
      <w:r w:rsidR="00675650">
        <w:rPr>
          <w:rFonts w:ascii="Arial" w:hAnsi="Arial" w:cs="Arial"/>
          <w:bCs/>
          <w:sz w:val="24"/>
          <w:szCs w:val="24"/>
        </w:rPr>
        <w:t>Act 2014.</w:t>
      </w:r>
    </w:p>
    <w:p w14:paraId="4B1296C0" w14:textId="77777777" w:rsidR="00D06007" w:rsidRPr="004D46EB" w:rsidRDefault="00D06007" w:rsidP="004D46EB">
      <w:pPr>
        <w:ind w:left="2880" w:hanging="2880"/>
        <w:rPr>
          <w:rFonts w:ascii="Arial" w:hAnsi="Arial" w:cs="Arial"/>
          <w:sz w:val="24"/>
          <w:szCs w:val="24"/>
          <w:lang w:val="en-US"/>
        </w:rPr>
      </w:pPr>
    </w:p>
    <w:p w14:paraId="232E315F" w14:textId="217B9E83" w:rsidR="006708AB" w:rsidRPr="004D46EB" w:rsidRDefault="00831B3B" w:rsidP="004D46EB">
      <w:pPr>
        <w:rPr>
          <w:rFonts w:ascii="Arial" w:hAnsi="Arial" w:cs="Arial"/>
          <w:sz w:val="24"/>
          <w:szCs w:val="24"/>
          <w:lang w:val="en-US"/>
        </w:rPr>
      </w:pPr>
      <w:r w:rsidRPr="004D46EB">
        <w:rPr>
          <w:rFonts w:ascii="Arial" w:hAnsi="Arial" w:cs="Arial"/>
          <w:sz w:val="24"/>
          <w:szCs w:val="24"/>
        </w:rPr>
        <w:t>To support the SEN Casework Officers</w:t>
      </w:r>
      <w:r w:rsidRPr="004D46EB">
        <w:rPr>
          <w:rFonts w:ascii="Arial" w:hAnsi="Arial" w:cs="Arial"/>
          <w:sz w:val="24"/>
          <w:szCs w:val="24"/>
          <w:lang w:val="en-US"/>
        </w:rPr>
        <w:t xml:space="preserve"> in delivering statutory assessment processes to ensure that </w:t>
      </w:r>
      <w:r w:rsidR="00C94A96" w:rsidRPr="004D46EB">
        <w:rPr>
          <w:rFonts w:ascii="Arial" w:hAnsi="Arial" w:cs="Arial"/>
          <w:sz w:val="24"/>
          <w:szCs w:val="24"/>
          <w:lang w:val="en-US"/>
        </w:rPr>
        <w:t xml:space="preserve">Sefton </w:t>
      </w:r>
      <w:r w:rsidRPr="004D46EB">
        <w:rPr>
          <w:rFonts w:ascii="Arial" w:hAnsi="Arial" w:cs="Arial"/>
          <w:sz w:val="24"/>
          <w:szCs w:val="24"/>
          <w:lang w:val="en-US"/>
        </w:rPr>
        <w:t>pupils with</w:t>
      </w:r>
      <w:r w:rsidR="00C94A96" w:rsidRPr="004D46EB">
        <w:rPr>
          <w:rFonts w:ascii="Arial" w:hAnsi="Arial" w:cs="Arial"/>
          <w:sz w:val="24"/>
          <w:szCs w:val="24"/>
          <w:lang w:val="en-US"/>
        </w:rPr>
        <w:t xml:space="preserve"> SEN </w:t>
      </w:r>
      <w:r w:rsidRPr="004D46EB">
        <w:rPr>
          <w:rFonts w:ascii="Arial" w:hAnsi="Arial" w:cs="Arial"/>
          <w:sz w:val="24"/>
          <w:szCs w:val="24"/>
          <w:lang w:val="en-US"/>
        </w:rPr>
        <w:t>make good progress and that available resources are used effectively and efficiently.</w:t>
      </w:r>
    </w:p>
    <w:p w14:paraId="3E28D963" w14:textId="77777777" w:rsidR="00775EB6" w:rsidRPr="004D46EB" w:rsidRDefault="00775EB6" w:rsidP="004D46EB">
      <w:pPr>
        <w:tabs>
          <w:tab w:val="left" w:pos="0"/>
          <w:tab w:val="left" w:pos="3045"/>
        </w:tabs>
        <w:rPr>
          <w:rFonts w:ascii="Arial" w:hAnsi="Arial" w:cs="Arial"/>
          <w:sz w:val="24"/>
          <w:szCs w:val="24"/>
          <w:lang w:val="en-US"/>
        </w:rPr>
      </w:pPr>
    </w:p>
    <w:p w14:paraId="40287691" w14:textId="4A21D820" w:rsidR="005D7DE0" w:rsidRPr="004D46EB" w:rsidRDefault="00831B3B" w:rsidP="004D46EB">
      <w:pPr>
        <w:rPr>
          <w:rFonts w:ascii="Arial" w:hAnsi="Arial" w:cs="Arial"/>
          <w:sz w:val="24"/>
          <w:szCs w:val="24"/>
          <w:lang w:val="en-US"/>
        </w:rPr>
      </w:pPr>
      <w:r w:rsidRPr="004D46EB">
        <w:rPr>
          <w:rFonts w:ascii="Arial" w:hAnsi="Arial" w:cs="Arial"/>
          <w:sz w:val="24"/>
          <w:szCs w:val="24"/>
          <w:lang w:val="en-US"/>
        </w:rPr>
        <w:t xml:space="preserve">To implement the changes in the identification, statutory assessment and monitoring of pupils with special educational needs arising from </w:t>
      </w:r>
      <w:r w:rsidRPr="004D46EB">
        <w:rPr>
          <w:rFonts w:ascii="Arial" w:hAnsi="Arial" w:cs="Arial"/>
          <w:bCs/>
          <w:sz w:val="24"/>
          <w:szCs w:val="24"/>
        </w:rPr>
        <w:t xml:space="preserve">the Children and Families </w:t>
      </w:r>
      <w:r w:rsidR="00675650">
        <w:rPr>
          <w:rFonts w:ascii="Arial" w:hAnsi="Arial" w:cs="Arial"/>
          <w:bCs/>
          <w:sz w:val="24"/>
          <w:szCs w:val="24"/>
        </w:rPr>
        <w:t xml:space="preserve">Act 2014 </w:t>
      </w:r>
      <w:r w:rsidRPr="004D46EB">
        <w:rPr>
          <w:rFonts w:ascii="Arial" w:hAnsi="Arial" w:cs="Arial"/>
          <w:sz w:val="24"/>
          <w:szCs w:val="24"/>
          <w:lang w:val="en-US"/>
        </w:rPr>
        <w:t xml:space="preserve">and operational delivery of statutory services within </w:t>
      </w:r>
      <w:r w:rsidR="00C94A96" w:rsidRPr="004D46EB">
        <w:rPr>
          <w:rFonts w:ascii="Arial" w:hAnsi="Arial" w:cs="Arial"/>
          <w:sz w:val="24"/>
          <w:szCs w:val="24"/>
          <w:lang w:val="en-US"/>
        </w:rPr>
        <w:t xml:space="preserve">SEN and inclusion </w:t>
      </w:r>
      <w:r w:rsidRPr="004D46EB">
        <w:rPr>
          <w:rFonts w:ascii="Arial" w:hAnsi="Arial" w:cs="Arial"/>
          <w:sz w:val="24"/>
          <w:szCs w:val="24"/>
          <w:lang w:val="en-US"/>
        </w:rPr>
        <w:t>functions.</w:t>
      </w:r>
      <w:r w:rsidR="007D11B3">
        <w:rPr>
          <w:rFonts w:ascii="Arial" w:hAnsi="Arial" w:cs="Arial"/>
          <w:sz w:val="24"/>
          <w:szCs w:val="24"/>
          <w:lang w:val="en-US"/>
        </w:rPr>
        <w:t xml:space="preserve"> Specifically</w:t>
      </w:r>
      <w:r w:rsidR="00504693">
        <w:rPr>
          <w:rFonts w:ascii="Arial" w:hAnsi="Arial" w:cs="Arial"/>
          <w:sz w:val="24"/>
          <w:szCs w:val="24"/>
          <w:lang w:val="en-US"/>
        </w:rPr>
        <w:t>,</w:t>
      </w:r>
      <w:r w:rsidR="007D11B3">
        <w:rPr>
          <w:rFonts w:ascii="Arial" w:hAnsi="Arial" w:cs="Arial"/>
          <w:sz w:val="24"/>
          <w:szCs w:val="24"/>
          <w:lang w:val="en-US"/>
        </w:rPr>
        <w:t xml:space="preserve"> to ensure appropriate delivery of </w:t>
      </w:r>
      <w:r w:rsidR="00AE30B9">
        <w:rPr>
          <w:rFonts w:ascii="Arial" w:hAnsi="Arial" w:cs="Arial"/>
          <w:sz w:val="24"/>
          <w:szCs w:val="24"/>
          <w:lang w:val="en-US"/>
        </w:rPr>
        <w:t>Annual Reviews for all children except those in Year 6 and 11.</w:t>
      </w:r>
    </w:p>
    <w:p w14:paraId="6B597D14" w14:textId="77777777" w:rsidR="00384DCA" w:rsidRPr="004D46EB" w:rsidRDefault="00384DCA" w:rsidP="004D46EB">
      <w:pPr>
        <w:rPr>
          <w:rFonts w:ascii="Arial" w:hAnsi="Arial" w:cs="Arial"/>
          <w:sz w:val="24"/>
          <w:szCs w:val="24"/>
          <w:lang w:val="en-US"/>
        </w:rPr>
      </w:pPr>
    </w:p>
    <w:p w14:paraId="63205163" w14:textId="20F8597C" w:rsidR="00384DCA" w:rsidRDefault="00384DCA" w:rsidP="004D46EB">
      <w:pPr>
        <w:rPr>
          <w:rFonts w:ascii="Arial" w:hAnsi="Arial" w:cs="Arial"/>
          <w:bCs/>
          <w:sz w:val="24"/>
          <w:szCs w:val="24"/>
        </w:rPr>
      </w:pPr>
      <w:r w:rsidRPr="004D46EB">
        <w:rPr>
          <w:rFonts w:ascii="Arial" w:hAnsi="Arial" w:cs="Arial"/>
          <w:bCs/>
          <w:sz w:val="24"/>
          <w:szCs w:val="24"/>
        </w:rPr>
        <w:t>To ensure that SEN and inclusion services are delivered in line with the principles set out in clause 19 o</w:t>
      </w:r>
      <w:r w:rsidR="00675650">
        <w:rPr>
          <w:rFonts w:ascii="Arial" w:hAnsi="Arial" w:cs="Arial"/>
          <w:bCs/>
          <w:sz w:val="24"/>
          <w:szCs w:val="24"/>
        </w:rPr>
        <w:t>f the Children and Families Act 2014</w:t>
      </w:r>
      <w:r w:rsidRPr="004D46EB">
        <w:rPr>
          <w:rFonts w:ascii="Arial" w:hAnsi="Arial" w:cs="Arial"/>
          <w:bCs/>
          <w:sz w:val="24"/>
          <w:szCs w:val="24"/>
        </w:rPr>
        <w:t xml:space="preserve"> with children, young people and their parents being supported to participate as fully as possible.  </w:t>
      </w:r>
    </w:p>
    <w:p w14:paraId="728DA47D" w14:textId="3EEC4353" w:rsidR="00B811CD" w:rsidRDefault="00B811CD" w:rsidP="004D46EB">
      <w:pPr>
        <w:rPr>
          <w:rFonts w:ascii="Arial" w:hAnsi="Arial" w:cs="Arial"/>
          <w:bCs/>
          <w:sz w:val="24"/>
          <w:szCs w:val="24"/>
        </w:rPr>
      </w:pPr>
    </w:p>
    <w:p w14:paraId="08DFA0FF" w14:textId="02309C94" w:rsidR="00B811CD" w:rsidRPr="004D46EB" w:rsidRDefault="00B811CD" w:rsidP="004D46EB">
      <w:pPr>
        <w:rPr>
          <w:rFonts w:ascii="Arial" w:hAnsi="Arial" w:cs="Arial"/>
          <w:bCs/>
          <w:sz w:val="24"/>
          <w:szCs w:val="24"/>
        </w:rPr>
      </w:pPr>
      <w:r>
        <w:rPr>
          <w:rFonts w:ascii="Arial" w:hAnsi="Arial" w:cs="Arial"/>
          <w:bCs/>
          <w:sz w:val="24"/>
          <w:szCs w:val="24"/>
        </w:rPr>
        <w:t xml:space="preserve">To work to the Key Performance Indicators within the </w:t>
      </w:r>
      <w:r w:rsidR="00504693">
        <w:rPr>
          <w:rFonts w:ascii="Arial" w:hAnsi="Arial" w:cs="Arial"/>
          <w:bCs/>
          <w:sz w:val="24"/>
          <w:szCs w:val="24"/>
        </w:rPr>
        <w:t xml:space="preserve">Sefton </w:t>
      </w:r>
      <w:r w:rsidR="00C7156D">
        <w:rPr>
          <w:rFonts w:ascii="Arial" w:hAnsi="Arial" w:cs="Arial"/>
          <w:bCs/>
          <w:sz w:val="24"/>
          <w:szCs w:val="24"/>
        </w:rPr>
        <w:t xml:space="preserve">OFSTED Improvement Plan following the </w:t>
      </w:r>
      <w:r w:rsidR="007D11B3">
        <w:rPr>
          <w:rFonts w:ascii="Arial" w:hAnsi="Arial" w:cs="Arial"/>
          <w:bCs/>
          <w:sz w:val="24"/>
          <w:szCs w:val="24"/>
        </w:rPr>
        <w:t>revisit in 2019.</w:t>
      </w:r>
    </w:p>
    <w:p w14:paraId="69DF3D2C" w14:textId="77777777" w:rsidR="001652BF" w:rsidRPr="004D46EB" w:rsidRDefault="001652BF" w:rsidP="004D46EB">
      <w:pPr>
        <w:tabs>
          <w:tab w:val="left" w:pos="0"/>
          <w:tab w:val="left" w:pos="3045"/>
        </w:tabs>
        <w:ind w:left="360"/>
        <w:rPr>
          <w:rFonts w:ascii="Arial" w:hAnsi="Arial" w:cs="Arial"/>
          <w:sz w:val="24"/>
          <w:szCs w:val="24"/>
          <w:lang w:val="en-US"/>
        </w:rPr>
      </w:pPr>
    </w:p>
    <w:p w14:paraId="343AA4A4" w14:textId="77777777" w:rsidR="001652BF" w:rsidRPr="00675650" w:rsidRDefault="00831B3B" w:rsidP="004D46EB">
      <w:pPr>
        <w:pStyle w:val="Heading1"/>
        <w:tabs>
          <w:tab w:val="left" w:pos="0"/>
        </w:tabs>
        <w:rPr>
          <w:rFonts w:cs="Arial"/>
          <w:szCs w:val="24"/>
        </w:rPr>
      </w:pPr>
      <w:r w:rsidRPr="00675650">
        <w:rPr>
          <w:rFonts w:cs="Arial"/>
          <w:szCs w:val="24"/>
        </w:rPr>
        <w:t>MAIN DUTIES</w:t>
      </w:r>
    </w:p>
    <w:p w14:paraId="48CAF162" w14:textId="77777777" w:rsidR="001652BF" w:rsidRPr="004D46EB" w:rsidRDefault="001652BF" w:rsidP="004D46EB">
      <w:pPr>
        <w:tabs>
          <w:tab w:val="left" w:pos="0"/>
        </w:tabs>
        <w:rPr>
          <w:rFonts w:ascii="Arial" w:hAnsi="Arial" w:cs="Arial"/>
          <w:sz w:val="24"/>
          <w:szCs w:val="24"/>
          <w:lang w:val="en-US"/>
        </w:rPr>
      </w:pPr>
    </w:p>
    <w:p w14:paraId="2C9B1338" w14:textId="77777777" w:rsidR="00F714F8"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rPr>
        <w:t>To support the delivery of a dynamic outcomes led generic statutory assessment service to an allocation of service users.</w:t>
      </w:r>
    </w:p>
    <w:p w14:paraId="543D2448" w14:textId="77777777" w:rsidR="00691EBA" w:rsidRPr="004D46EB" w:rsidRDefault="00691EBA" w:rsidP="004D46EB">
      <w:pPr>
        <w:rPr>
          <w:rFonts w:ascii="Arial" w:hAnsi="Arial" w:cs="Arial"/>
          <w:sz w:val="24"/>
          <w:szCs w:val="24"/>
        </w:rPr>
      </w:pPr>
    </w:p>
    <w:p w14:paraId="48A5CF4C"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the administrative processes and procedures necessary for the authority to meet its statutory duties in relation to children and young people with SEN/disabilities and the provision that is made to support their needs</w:t>
      </w:r>
      <w:r w:rsidR="00675650">
        <w:rPr>
          <w:rFonts w:ascii="Arial" w:hAnsi="Arial" w:cs="Arial"/>
          <w:sz w:val="24"/>
          <w:szCs w:val="24"/>
        </w:rPr>
        <w:t>.</w:t>
      </w:r>
    </w:p>
    <w:p w14:paraId="1C0E7B17" w14:textId="77777777" w:rsidR="00F714F8" w:rsidRPr="004D46EB" w:rsidRDefault="00F714F8" w:rsidP="004D46EB">
      <w:pPr>
        <w:tabs>
          <w:tab w:val="left" w:pos="0"/>
        </w:tabs>
        <w:rPr>
          <w:rFonts w:ascii="Arial" w:hAnsi="Arial" w:cs="Arial"/>
          <w:sz w:val="24"/>
          <w:szCs w:val="24"/>
          <w:lang w:val="en-US"/>
        </w:rPr>
      </w:pPr>
    </w:p>
    <w:p w14:paraId="7D27599C" w14:textId="77777777" w:rsidR="00691EBA" w:rsidRPr="004D46EB" w:rsidRDefault="00691EBA" w:rsidP="004D46EB">
      <w:pPr>
        <w:ind w:left="-360"/>
        <w:rPr>
          <w:rFonts w:ascii="Arial" w:hAnsi="Arial" w:cs="Arial"/>
          <w:sz w:val="24"/>
          <w:szCs w:val="24"/>
        </w:rPr>
      </w:pPr>
    </w:p>
    <w:p w14:paraId="1923905D" w14:textId="1DF38753"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lastRenderedPageBreak/>
        <w:t>To ensure that parents</w:t>
      </w:r>
      <w:r w:rsidR="0025756A">
        <w:rPr>
          <w:rFonts w:ascii="Arial" w:hAnsi="Arial" w:cs="Arial"/>
          <w:sz w:val="24"/>
          <w:szCs w:val="24"/>
          <w:lang w:val="en-US"/>
        </w:rPr>
        <w:t xml:space="preserve">/carers and children and </w:t>
      </w:r>
      <w:r w:rsidR="004A6948">
        <w:rPr>
          <w:rFonts w:ascii="Arial" w:hAnsi="Arial" w:cs="Arial"/>
          <w:sz w:val="24"/>
          <w:szCs w:val="24"/>
          <w:lang w:val="en-US"/>
        </w:rPr>
        <w:t>young</w:t>
      </w:r>
      <w:r w:rsidR="0025756A">
        <w:rPr>
          <w:rFonts w:ascii="Arial" w:hAnsi="Arial" w:cs="Arial"/>
          <w:sz w:val="24"/>
          <w:szCs w:val="24"/>
          <w:lang w:val="en-US"/>
        </w:rPr>
        <w:t xml:space="preserve"> people are</w:t>
      </w:r>
      <w:r w:rsidRPr="004D46EB">
        <w:rPr>
          <w:rFonts w:ascii="Arial" w:hAnsi="Arial" w:cs="Arial"/>
          <w:sz w:val="24"/>
          <w:szCs w:val="24"/>
          <w:lang w:val="en-US"/>
        </w:rPr>
        <w:t xml:space="preserve"> fully involved in </w:t>
      </w:r>
      <w:r w:rsidR="004A6948">
        <w:rPr>
          <w:rFonts w:ascii="Arial" w:hAnsi="Arial" w:cs="Arial"/>
          <w:sz w:val="24"/>
          <w:szCs w:val="24"/>
          <w:lang w:val="en-US"/>
        </w:rPr>
        <w:t>their reviews.</w:t>
      </w:r>
    </w:p>
    <w:p w14:paraId="046608B2" w14:textId="77777777" w:rsidR="006B076D" w:rsidRPr="004D46EB" w:rsidRDefault="006B076D" w:rsidP="004D46EB">
      <w:pPr>
        <w:tabs>
          <w:tab w:val="left" w:pos="0"/>
        </w:tabs>
        <w:rPr>
          <w:rFonts w:ascii="Arial" w:hAnsi="Arial" w:cs="Arial"/>
          <w:sz w:val="24"/>
          <w:szCs w:val="24"/>
          <w:lang w:val="en-US"/>
        </w:rPr>
      </w:pPr>
    </w:p>
    <w:p w14:paraId="65B1EDE6" w14:textId="41BBC6FE" w:rsidR="006B076D" w:rsidRPr="00504693" w:rsidRDefault="00831B3B" w:rsidP="00504693">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recognise the wide range of emotions that having a child with special needs may generate and ensure that the anxieties of parents/carers and other service users are diffused effectively</w:t>
      </w:r>
      <w:r w:rsidR="00675650">
        <w:rPr>
          <w:rFonts w:ascii="Arial" w:hAnsi="Arial" w:cs="Arial"/>
          <w:sz w:val="24"/>
          <w:szCs w:val="24"/>
          <w:lang w:val="en-US"/>
        </w:rPr>
        <w:t>.</w:t>
      </w:r>
    </w:p>
    <w:p w14:paraId="760078ED" w14:textId="77777777" w:rsidR="006B076D" w:rsidRPr="004D46EB" w:rsidRDefault="006B076D" w:rsidP="004D46EB">
      <w:pPr>
        <w:tabs>
          <w:tab w:val="left" w:pos="0"/>
        </w:tabs>
        <w:rPr>
          <w:rFonts w:ascii="Arial" w:hAnsi="Arial" w:cs="Arial"/>
          <w:sz w:val="24"/>
          <w:szCs w:val="24"/>
          <w:lang w:val="en-US"/>
        </w:rPr>
      </w:pPr>
    </w:p>
    <w:p w14:paraId="10821A14" w14:textId="77777777" w:rsidR="00691EBA" w:rsidRPr="004D46EB" w:rsidRDefault="00691EBA" w:rsidP="004D46EB">
      <w:pPr>
        <w:tabs>
          <w:tab w:val="left" w:pos="0"/>
        </w:tabs>
        <w:rPr>
          <w:rFonts w:ascii="Arial" w:hAnsi="Arial" w:cs="Arial"/>
          <w:sz w:val="24"/>
          <w:szCs w:val="24"/>
          <w:lang w:val="en-US"/>
        </w:rPr>
      </w:pPr>
    </w:p>
    <w:p w14:paraId="6A2F1DC5" w14:textId="43F45BBD"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provide administrative support for the individual cases allocated by the Lead SEN Officer including: </w:t>
      </w:r>
    </w:p>
    <w:p w14:paraId="2C960AB9"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Actioning any outcomes from meetings/panels including chasing up additional information where required</w:t>
      </w:r>
      <w:r w:rsidR="00675650">
        <w:rPr>
          <w:rFonts w:ascii="Arial" w:hAnsi="Arial" w:cs="Arial"/>
          <w:sz w:val="24"/>
          <w:szCs w:val="24"/>
        </w:rPr>
        <w:t>;</w:t>
      </w:r>
      <w:r w:rsidRPr="004D46EB">
        <w:rPr>
          <w:rFonts w:ascii="Arial" w:hAnsi="Arial" w:cs="Arial"/>
          <w:sz w:val="24"/>
          <w:szCs w:val="24"/>
        </w:rPr>
        <w:t xml:space="preserve"> </w:t>
      </w:r>
    </w:p>
    <w:p w14:paraId="1326343A"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Preparing and distributing letters and other forms of communication with parents/settings and other agencies</w:t>
      </w:r>
      <w:r w:rsidR="00675650">
        <w:rPr>
          <w:rFonts w:ascii="Arial" w:hAnsi="Arial" w:cs="Arial"/>
          <w:sz w:val="24"/>
          <w:szCs w:val="24"/>
        </w:rPr>
        <w:t>;</w:t>
      </w:r>
      <w:r w:rsidRPr="004D46EB">
        <w:rPr>
          <w:rFonts w:ascii="Arial" w:hAnsi="Arial" w:cs="Arial"/>
          <w:sz w:val="24"/>
          <w:szCs w:val="24"/>
        </w:rPr>
        <w:t xml:space="preserve"> </w:t>
      </w:r>
    </w:p>
    <w:p w14:paraId="3BAE4074"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Maintaining records across the data bases and filin</w:t>
      </w:r>
      <w:r w:rsidR="00675650">
        <w:rPr>
          <w:rFonts w:ascii="Arial" w:hAnsi="Arial" w:cs="Arial"/>
          <w:sz w:val="24"/>
          <w:szCs w:val="24"/>
        </w:rPr>
        <w:t>g systems;</w:t>
      </w:r>
    </w:p>
    <w:p w14:paraId="26EB8280"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Assisting with collating/coordinating requests for data</w:t>
      </w:r>
      <w:r w:rsidR="00675650">
        <w:rPr>
          <w:rFonts w:ascii="Arial" w:hAnsi="Arial" w:cs="Arial"/>
          <w:sz w:val="24"/>
          <w:szCs w:val="24"/>
        </w:rPr>
        <w:t>.</w:t>
      </w:r>
      <w:r w:rsidRPr="004D46EB">
        <w:rPr>
          <w:rFonts w:ascii="Arial" w:hAnsi="Arial" w:cs="Arial"/>
          <w:sz w:val="24"/>
          <w:szCs w:val="24"/>
        </w:rPr>
        <w:t xml:space="preserve"> </w:t>
      </w:r>
    </w:p>
    <w:p w14:paraId="33FA329B" w14:textId="77777777" w:rsidR="009630B1" w:rsidRPr="004D46EB" w:rsidRDefault="009630B1" w:rsidP="004D46EB">
      <w:pPr>
        <w:rPr>
          <w:rFonts w:ascii="Arial" w:hAnsi="Arial" w:cs="Arial"/>
          <w:sz w:val="24"/>
          <w:szCs w:val="24"/>
        </w:rPr>
      </w:pPr>
    </w:p>
    <w:p w14:paraId="20743070"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general typing duties (reports, letters etc.)</w:t>
      </w:r>
    </w:p>
    <w:p w14:paraId="24730125" w14:textId="77777777" w:rsidR="009630B1" w:rsidRPr="004D46EB" w:rsidRDefault="009630B1" w:rsidP="004D46EB">
      <w:pPr>
        <w:rPr>
          <w:rFonts w:ascii="Arial" w:hAnsi="Arial" w:cs="Arial"/>
          <w:sz w:val="24"/>
          <w:szCs w:val="24"/>
        </w:rPr>
      </w:pPr>
    </w:p>
    <w:p w14:paraId="6AFFB4B7" w14:textId="2926D293"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keep and maintain a well-organised and up-to-date </w:t>
      </w:r>
      <w:r w:rsidR="00E64640">
        <w:rPr>
          <w:rFonts w:ascii="Arial" w:hAnsi="Arial" w:cs="Arial"/>
          <w:sz w:val="24"/>
          <w:szCs w:val="24"/>
        </w:rPr>
        <w:t xml:space="preserve">filing </w:t>
      </w:r>
      <w:r w:rsidRPr="004D46EB">
        <w:rPr>
          <w:rFonts w:ascii="Arial" w:hAnsi="Arial" w:cs="Arial"/>
          <w:sz w:val="24"/>
          <w:szCs w:val="24"/>
        </w:rPr>
        <w:t>system.</w:t>
      </w:r>
    </w:p>
    <w:p w14:paraId="6EC4CD3C" w14:textId="77777777" w:rsidR="00691EBA" w:rsidRPr="004D46EB" w:rsidRDefault="00691EBA" w:rsidP="004D46EB">
      <w:pPr>
        <w:rPr>
          <w:rFonts w:ascii="Arial" w:hAnsi="Arial" w:cs="Arial"/>
          <w:sz w:val="24"/>
          <w:szCs w:val="24"/>
        </w:rPr>
      </w:pPr>
    </w:p>
    <w:p w14:paraId="0F026146"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maintain a well-organised, electronic record of documents produced on behalf of the service.</w:t>
      </w:r>
    </w:p>
    <w:p w14:paraId="55051DB0" w14:textId="77777777" w:rsidR="009630B1" w:rsidRPr="004D46EB" w:rsidRDefault="009630B1" w:rsidP="004D46EB">
      <w:pPr>
        <w:tabs>
          <w:tab w:val="left" w:pos="0"/>
        </w:tabs>
        <w:rPr>
          <w:rFonts w:ascii="Arial" w:hAnsi="Arial" w:cs="Arial"/>
          <w:sz w:val="24"/>
          <w:szCs w:val="24"/>
          <w:lang w:val="en-US"/>
        </w:rPr>
      </w:pPr>
    </w:p>
    <w:p w14:paraId="4050CCE4" w14:textId="4CC6AA3D"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supply data collated from individual assessments, in line with the processes established by the Lead SEN &amp; Inclusion Strategy Officer, to inform the provision planning process</w:t>
      </w:r>
      <w:r w:rsidR="003543F2">
        <w:rPr>
          <w:rFonts w:ascii="Arial" w:hAnsi="Arial" w:cs="Arial"/>
          <w:sz w:val="24"/>
          <w:szCs w:val="24"/>
          <w:lang w:val="en-US"/>
        </w:rPr>
        <w:t>.</w:t>
      </w:r>
    </w:p>
    <w:p w14:paraId="4B2FCCDC" w14:textId="77777777" w:rsidR="009630B1" w:rsidRPr="004D46EB" w:rsidRDefault="009630B1" w:rsidP="004D46EB">
      <w:pPr>
        <w:rPr>
          <w:rFonts w:ascii="Arial" w:hAnsi="Arial" w:cs="Arial"/>
          <w:sz w:val="24"/>
          <w:szCs w:val="24"/>
        </w:rPr>
      </w:pPr>
    </w:p>
    <w:p w14:paraId="03D2F6FB"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adjust and prioritise duties according to the shifting demands of the service in order to ensure a focus on ‘what </w:t>
      </w:r>
      <w:proofErr w:type="gramStart"/>
      <w:r w:rsidRPr="004D46EB">
        <w:rPr>
          <w:rFonts w:ascii="Arial" w:hAnsi="Arial" w:cs="Arial"/>
          <w:sz w:val="24"/>
          <w:szCs w:val="24"/>
        </w:rPr>
        <w:t>matters’</w:t>
      </w:r>
      <w:proofErr w:type="gramEnd"/>
      <w:r w:rsidRPr="004D46EB">
        <w:rPr>
          <w:rFonts w:ascii="Arial" w:hAnsi="Arial" w:cs="Arial"/>
          <w:sz w:val="24"/>
          <w:szCs w:val="24"/>
        </w:rPr>
        <w:t>.</w:t>
      </w:r>
    </w:p>
    <w:p w14:paraId="4F59B39B" w14:textId="77777777" w:rsidR="00CF47A0" w:rsidRPr="004D46EB" w:rsidRDefault="00CF47A0" w:rsidP="004D46EB">
      <w:pPr>
        <w:pStyle w:val="ListParagraph"/>
        <w:ind w:left="0"/>
        <w:rPr>
          <w:rFonts w:ascii="Arial" w:hAnsi="Arial" w:cs="Arial"/>
          <w:sz w:val="24"/>
          <w:szCs w:val="24"/>
          <w:lang w:val="en-US"/>
        </w:rPr>
      </w:pPr>
    </w:p>
    <w:p w14:paraId="3F4C1288" w14:textId="77777777" w:rsidR="001652BF"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Any other duties as may be commensurate with the grading of the post as may be required</w:t>
      </w:r>
      <w:r w:rsidR="003543F2">
        <w:rPr>
          <w:rFonts w:ascii="Arial" w:hAnsi="Arial" w:cs="Arial"/>
          <w:sz w:val="24"/>
          <w:szCs w:val="24"/>
          <w:lang w:val="en-US"/>
        </w:rPr>
        <w:t>.</w:t>
      </w:r>
    </w:p>
    <w:p w14:paraId="646FC159" w14:textId="77777777" w:rsidR="001652BF" w:rsidRPr="004D46EB" w:rsidRDefault="001652BF" w:rsidP="004D46EB">
      <w:pPr>
        <w:tabs>
          <w:tab w:val="left" w:pos="0"/>
        </w:tabs>
        <w:rPr>
          <w:rFonts w:ascii="Arial" w:hAnsi="Arial" w:cs="Arial"/>
          <w:sz w:val="24"/>
          <w:szCs w:val="24"/>
          <w:lang w:val="en-US"/>
        </w:rPr>
      </w:pPr>
    </w:p>
    <w:p w14:paraId="2E595A49" w14:textId="77777777" w:rsidR="001652BF" w:rsidRPr="003543F2" w:rsidRDefault="00831B3B" w:rsidP="004D46EB">
      <w:pPr>
        <w:pStyle w:val="Heading1"/>
        <w:tabs>
          <w:tab w:val="left" w:pos="0"/>
        </w:tabs>
        <w:rPr>
          <w:rFonts w:cs="Arial"/>
          <w:bCs/>
          <w:szCs w:val="24"/>
        </w:rPr>
      </w:pPr>
      <w:r w:rsidRPr="003543F2">
        <w:rPr>
          <w:rFonts w:cs="Arial"/>
          <w:bCs/>
          <w:szCs w:val="24"/>
        </w:rPr>
        <w:t>Terms &amp; Conditions</w:t>
      </w:r>
    </w:p>
    <w:p w14:paraId="34E96C06" w14:textId="77777777" w:rsidR="001652BF" w:rsidRPr="004D46EB" w:rsidRDefault="001652BF" w:rsidP="004D46EB">
      <w:pPr>
        <w:pStyle w:val="Heading2"/>
        <w:rPr>
          <w:szCs w:val="24"/>
        </w:rPr>
      </w:pPr>
    </w:p>
    <w:p w14:paraId="79E20349" w14:textId="77777777" w:rsidR="001652BF" w:rsidRPr="004D46EB" w:rsidRDefault="00831B3B" w:rsidP="004D46EB">
      <w:pPr>
        <w:rPr>
          <w:rFonts w:ascii="Arial" w:hAnsi="Arial" w:cs="Arial"/>
          <w:sz w:val="24"/>
          <w:szCs w:val="24"/>
          <w:lang w:val="en-US"/>
        </w:rPr>
      </w:pPr>
      <w:r w:rsidRPr="004D46EB">
        <w:rPr>
          <w:rFonts w:ascii="Arial" w:hAnsi="Arial" w:cs="Arial"/>
          <w:sz w:val="24"/>
          <w:szCs w:val="24"/>
          <w:lang w:val="en-US"/>
        </w:rPr>
        <w:t>Working 36 hours per week</w:t>
      </w:r>
    </w:p>
    <w:p w14:paraId="6EA4F0F1" w14:textId="77777777" w:rsidR="003543F2" w:rsidRPr="003543F2" w:rsidRDefault="00F37DC9" w:rsidP="003543F2">
      <w:pPr>
        <w:pStyle w:val="Heading3"/>
        <w:rPr>
          <w:rFonts w:ascii="Arial" w:hAnsi="Arial" w:cs="Arial"/>
          <w:b w:val="0"/>
          <w:color w:val="003366"/>
          <w:sz w:val="24"/>
          <w:szCs w:val="24"/>
        </w:rPr>
      </w:pPr>
      <w:r>
        <w:rPr>
          <w:rFonts w:ascii="Arial" w:hAnsi="Arial" w:cs="Arial"/>
          <w:b w:val="0"/>
          <w:sz w:val="24"/>
          <w:szCs w:val="24"/>
        </w:rPr>
        <w:t>Where the postholder’s d</w:t>
      </w:r>
      <w:r w:rsidR="00444623">
        <w:rPr>
          <w:rFonts w:ascii="Arial" w:hAnsi="Arial" w:cs="Arial"/>
          <w:b w:val="0"/>
          <w:sz w:val="24"/>
          <w:szCs w:val="24"/>
        </w:rPr>
        <w:t>uties require him/her</w:t>
      </w:r>
      <w:r>
        <w:rPr>
          <w:rFonts w:ascii="Arial" w:hAnsi="Arial" w:cs="Arial"/>
          <w:b w:val="0"/>
          <w:sz w:val="24"/>
          <w:szCs w:val="24"/>
        </w:rPr>
        <w:t xml:space="preserve"> to travel from their normal base to another setting, reimbursement will be paid in line with the Sefton policy on </w:t>
      </w:r>
      <w:r w:rsidR="003543F2" w:rsidRPr="003543F2">
        <w:rPr>
          <w:rFonts w:ascii="Arial" w:hAnsi="Arial" w:cs="Arial"/>
          <w:b w:val="0"/>
          <w:sz w:val="24"/>
          <w:szCs w:val="24"/>
        </w:rPr>
        <w:t>Business Travel Requirements</w:t>
      </w:r>
      <w:r>
        <w:rPr>
          <w:rFonts w:ascii="Arial" w:hAnsi="Arial" w:cs="Arial"/>
          <w:b w:val="0"/>
          <w:sz w:val="24"/>
          <w:szCs w:val="24"/>
        </w:rPr>
        <w:t>:</w:t>
      </w:r>
    </w:p>
    <w:p w14:paraId="48BC3D45" w14:textId="77777777" w:rsidR="003543F2" w:rsidRDefault="00244FA0" w:rsidP="004D46EB">
      <w:pPr>
        <w:tabs>
          <w:tab w:val="left" w:pos="5760"/>
        </w:tabs>
        <w:rPr>
          <w:rFonts w:ascii="Arial" w:hAnsi="Arial" w:cs="Arial"/>
          <w:sz w:val="24"/>
          <w:szCs w:val="24"/>
        </w:rPr>
      </w:pPr>
      <w:hyperlink r:id="rId8" w:history="1">
        <w:r w:rsidR="00F37DC9" w:rsidRPr="006B0C8F">
          <w:rPr>
            <w:rStyle w:val="Hyperlink"/>
            <w:rFonts w:ascii="Arial" w:hAnsi="Arial" w:cs="Arial"/>
            <w:sz w:val="24"/>
            <w:szCs w:val="24"/>
          </w:rPr>
          <w:t>http://intranet.sefton.gov.uk/default.aspx?page=2156</w:t>
        </w:r>
      </w:hyperlink>
    </w:p>
    <w:p w14:paraId="7887534F" w14:textId="77777777" w:rsidR="00F37DC9" w:rsidRPr="004D46EB" w:rsidRDefault="00F37DC9" w:rsidP="004D46EB">
      <w:pPr>
        <w:tabs>
          <w:tab w:val="left" w:pos="5760"/>
        </w:tabs>
        <w:rPr>
          <w:rFonts w:ascii="Arial" w:hAnsi="Arial" w:cs="Arial"/>
          <w:sz w:val="24"/>
          <w:szCs w:val="24"/>
        </w:rPr>
      </w:pPr>
      <w:r>
        <w:rPr>
          <w:rFonts w:ascii="Arial" w:hAnsi="Arial" w:cs="Arial"/>
          <w:sz w:val="24"/>
          <w:szCs w:val="24"/>
        </w:rPr>
        <w:t>Where the postholder uses their own vehicle, the casual car user’s allowance will apply.</w:t>
      </w:r>
    </w:p>
    <w:p w14:paraId="7A93F655" w14:textId="77777777" w:rsidR="00423415" w:rsidRPr="004D46EB" w:rsidRDefault="00423415" w:rsidP="004D46EB">
      <w:pPr>
        <w:rPr>
          <w:rFonts w:ascii="Arial" w:hAnsi="Arial" w:cs="Arial"/>
          <w:sz w:val="24"/>
          <w:szCs w:val="24"/>
          <w:lang w:val="en-US"/>
        </w:rPr>
      </w:pPr>
    </w:p>
    <w:p w14:paraId="195E05CE"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The authority has approved a policy on equal opportunities in employment and copies are freely available to all employees.</w:t>
      </w:r>
    </w:p>
    <w:p w14:paraId="47116B1B" w14:textId="77777777" w:rsidR="001652BF" w:rsidRPr="004D46EB" w:rsidRDefault="001652BF" w:rsidP="004D46EB">
      <w:pPr>
        <w:tabs>
          <w:tab w:val="left" w:pos="0"/>
        </w:tabs>
        <w:rPr>
          <w:rFonts w:ascii="Arial" w:hAnsi="Arial" w:cs="Arial"/>
          <w:sz w:val="24"/>
          <w:szCs w:val="24"/>
          <w:lang w:val="en-US"/>
        </w:rPr>
      </w:pPr>
    </w:p>
    <w:p w14:paraId="0246B84A" w14:textId="77777777" w:rsidR="001652BF" w:rsidRPr="004D46EB" w:rsidRDefault="00F37DC9" w:rsidP="004D46EB">
      <w:pPr>
        <w:tabs>
          <w:tab w:val="left" w:pos="0"/>
        </w:tabs>
        <w:rPr>
          <w:rFonts w:ascii="Arial" w:hAnsi="Arial" w:cs="Arial"/>
          <w:sz w:val="24"/>
          <w:szCs w:val="24"/>
          <w:lang w:val="en-US"/>
        </w:rPr>
      </w:pPr>
      <w:r>
        <w:rPr>
          <w:rFonts w:ascii="Arial" w:hAnsi="Arial" w:cs="Arial"/>
          <w:sz w:val="24"/>
          <w:szCs w:val="24"/>
          <w:lang w:val="en-US"/>
        </w:rPr>
        <w:t>All staff are</w:t>
      </w:r>
      <w:r w:rsidR="00831B3B" w:rsidRPr="004D46EB">
        <w:rPr>
          <w:rFonts w:ascii="Arial" w:hAnsi="Arial" w:cs="Arial"/>
          <w:sz w:val="24"/>
          <w:szCs w:val="24"/>
          <w:lang w:val="en-US"/>
        </w:rPr>
        <w:t xml:space="preserve"> responsible for the implementation of the Health &amp; Safety Policy so far as it affects them, their colleagues and others who may be affected by </w:t>
      </w:r>
      <w:r w:rsidR="00831B3B" w:rsidRPr="004D46EB">
        <w:rPr>
          <w:rFonts w:ascii="Arial" w:hAnsi="Arial" w:cs="Arial"/>
          <w:sz w:val="24"/>
          <w:szCs w:val="24"/>
          <w:lang w:val="en-US"/>
        </w:rPr>
        <w:lastRenderedPageBreak/>
        <w:t>their work.  The post holder is also expected to monitor the effectiveness of the health and safety arrangements and systems to ensure that appropriate improvements are made where necessary.</w:t>
      </w:r>
    </w:p>
    <w:p w14:paraId="6E189B50" w14:textId="77777777" w:rsidR="001652BF" w:rsidRPr="004D46EB" w:rsidRDefault="001652BF" w:rsidP="004D46EB">
      <w:pPr>
        <w:tabs>
          <w:tab w:val="left" w:pos="0"/>
        </w:tabs>
        <w:rPr>
          <w:rFonts w:ascii="Arial" w:hAnsi="Arial" w:cs="Arial"/>
          <w:sz w:val="24"/>
          <w:szCs w:val="24"/>
          <w:lang w:val="en-US"/>
        </w:rPr>
      </w:pPr>
    </w:p>
    <w:p w14:paraId="410B4141" w14:textId="77777777" w:rsidR="00560364" w:rsidRPr="004D46EB" w:rsidRDefault="00CB3BC3" w:rsidP="004D46EB">
      <w:pPr>
        <w:tabs>
          <w:tab w:val="left" w:pos="5760"/>
        </w:tabs>
        <w:rPr>
          <w:rFonts w:ascii="Arial" w:hAnsi="Arial" w:cs="Arial"/>
          <w:sz w:val="24"/>
          <w:szCs w:val="24"/>
        </w:rPr>
      </w:pPr>
      <w:r w:rsidRPr="004D46EB">
        <w:rPr>
          <w:rFonts w:ascii="Arial" w:hAnsi="Arial"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42EC3172" w14:textId="77777777" w:rsidR="001652BF" w:rsidRPr="004D46EB" w:rsidRDefault="001652BF" w:rsidP="004D46EB">
      <w:pPr>
        <w:tabs>
          <w:tab w:val="left" w:pos="0"/>
        </w:tabs>
        <w:rPr>
          <w:rFonts w:ascii="Arial" w:hAnsi="Arial" w:cs="Arial"/>
          <w:sz w:val="24"/>
          <w:szCs w:val="24"/>
          <w:lang w:val="en-US"/>
        </w:rPr>
      </w:pPr>
    </w:p>
    <w:p w14:paraId="7A31C16B"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This job description is a representative document.  Other reasonably similar duties may be allocated from time to time commensurate with the general character of the post and its grading.</w:t>
      </w:r>
    </w:p>
    <w:p w14:paraId="61D6325C" w14:textId="77777777" w:rsidR="001652BF" w:rsidRPr="004D46EB" w:rsidRDefault="001652BF" w:rsidP="004D46EB">
      <w:pPr>
        <w:tabs>
          <w:tab w:val="left" w:pos="0"/>
        </w:tabs>
        <w:rPr>
          <w:rFonts w:ascii="Arial" w:hAnsi="Arial" w:cs="Arial"/>
          <w:sz w:val="24"/>
          <w:szCs w:val="24"/>
          <w:lang w:val="en-US"/>
        </w:rPr>
      </w:pPr>
    </w:p>
    <w:p w14:paraId="7156E370"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Prepared by:</w:t>
      </w:r>
    </w:p>
    <w:p w14:paraId="2D602EBC" w14:textId="65466B99" w:rsidR="00B26B06"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ab/>
        <w:t>Name</w:t>
      </w: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r>
      <w:r w:rsidR="00950446">
        <w:rPr>
          <w:rFonts w:ascii="Arial" w:hAnsi="Arial" w:cs="Arial"/>
          <w:sz w:val="24"/>
          <w:szCs w:val="24"/>
          <w:lang w:val="en-US"/>
        </w:rPr>
        <w:t>Debra Vi</w:t>
      </w:r>
      <w:r w:rsidR="00504693">
        <w:rPr>
          <w:rFonts w:ascii="Arial" w:hAnsi="Arial" w:cs="Arial"/>
          <w:sz w:val="24"/>
          <w:szCs w:val="24"/>
          <w:lang w:val="en-US"/>
        </w:rPr>
        <w:t>s</w:t>
      </w:r>
      <w:r w:rsidR="00950446">
        <w:rPr>
          <w:rFonts w:ascii="Arial" w:hAnsi="Arial" w:cs="Arial"/>
          <w:sz w:val="24"/>
          <w:szCs w:val="24"/>
          <w:lang w:val="en-US"/>
        </w:rPr>
        <w:t xml:space="preserve"> </w:t>
      </w:r>
    </w:p>
    <w:p w14:paraId="5DED9D44" w14:textId="37C55E05" w:rsidR="00344B1C" w:rsidRPr="004D46EB" w:rsidRDefault="00E44A73" w:rsidP="004D46EB">
      <w:pPr>
        <w:tabs>
          <w:tab w:val="left" w:pos="0"/>
        </w:tabs>
        <w:rPr>
          <w:rFonts w:ascii="Arial" w:hAnsi="Arial" w:cs="Arial"/>
          <w:sz w:val="24"/>
          <w:szCs w:val="24"/>
          <w:lang w:val="en-US"/>
        </w:rPr>
      </w:pPr>
      <w:r>
        <w:rPr>
          <w:rFonts w:ascii="Arial" w:hAnsi="Arial" w:cs="Arial"/>
          <w:sz w:val="24"/>
          <w:szCs w:val="24"/>
          <w:lang w:val="en-US"/>
        </w:rPr>
        <w:tab/>
        <w:t>Date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00504693">
        <w:rPr>
          <w:rFonts w:ascii="Arial" w:hAnsi="Arial" w:cs="Arial"/>
          <w:sz w:val="24"/>
          <w:szCs w:val="24"/>
          <w:lang w:val="en-US"/>
        </w:rPr>
        <w:t>June 2020</w:t>
      </w:r>
    </w:p>
    <w:p w14:paraId="7FB711AA" w14:textId="77777777" w:rsidR="001652BF" w:rsidRPr="004D46EB" w:rsidRDefault="001652BF" w:rsidP="004D46EB">
      <w:pPr>
        <w:tabs>
          <w:tab w:val="left" w:pos="0"/>
        </w:tabs>
        <w:rPr>
          <w:rFonts w:ascii="Arial" w:hAnsi="Arial" w:cs="Arial"/>
          <w:sz w:val="24"/>
          <w:szCs w:val="24"/>
          <w:lang w:val="en-US"/>
        </w:rPr>
      </w:pPr>
    </w:p>
    <w:p w14:paraId="2D2DB067" w14:textId="77777777" w:rsidR="00B26B06" w:rsidRPr="004D46EB" w:rsidRDefault="00831B3B" w:rsidP="00444623">
      <w:pPr>
        <w:jc w:val="center"/>
        <w:rPr>
          <w:rFonts w:ascii="Arial" w:hAnsi="Arial" w:cs="Arial"/>
          <w:b/>
          <w:sz w:val="24"/>
          <w:szCs w:val="24"/>
        </w:rPr>
      </w:pPr>
      <w:r w:rsidRPr="004D46EB">
        <w:rPr>
          <w:rFonts w:ascii="Arial" w:hAnsi="Arial" w:cs="Arial"/>
          <w:sz w:val="24"/>
          <w:szCs w:val="24"/>
          <w:lang w:val="en-US"/>
        </w:rPr>
        <w:br w:type="page"/>
      </w:r>
      <w:r w:rsidR="00444623" w:rsidRPr="004D46EB">
        <w:rPr>
          <w:rFonts w:ascii="Arial" w:hAnsi="Arial" w:cs="Arial"/>
          <w:b/>
          <w:sz w:val="24"/>
          <w:szCs w:val="24"/>
        </w:rPr>
        <w:lastRenderedPageBreak/>
        <w:t>SEN AND INCLUSION SERVICE</w:t>
      </w:r>
    </w:p>
    <w:p w14:paraId="4CD52CD2" w14:textId="77777777" w:rsidR="00B26B06" w:rsidRPr="004D46EB" w:rsidRDefault="00B26B06" w:rsidP="00444623">
      <w:pPr>
        <w:jc w:val="center"/>
        <w:rPr>
          <w:rFonts w:ascii="Arial" w:hAnsi="Arial" w:cs="Arial"/>
          <w:b/>
          <w:sz w:val="24"/>
          <w:szCs w:val="24"/>
        </w:rPr>
      </w:pPr>
    </w:p>
    <w:p w14:paraId="2925401E" w14:textId="77777777" w:rsidR="00B26B06" w:rsidRPr="004D46EB" w:rsidRDefault="00444623" w:rsidP="00444623">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14:paraId="151991D9" w14:textId="77777777" w:rsidR="00B26B06" w:rsidRPr="004D46EB" w:rsidRDefault="00B26B06" w:rsidP="00444623">
      <w:pPr>
        <w:jc w:val="center"/>
        <w:rPr>
          <w:rFonts w:ascii="Arial" w:hAnsi="Arial" w:cs="Arial"/>
          <w:b/>
          <w:sz w:val="24"/>
          <w:szCs w:val="24"/>
        </w:rPr>
      </w:pPr>
    </w:p>
    <w:p w14:paraId="10FCE83C" w14:textId="77777777" w:rsidR="00B26B06" w:rsidRPr="004D46EB" w:rsidRDefault="00444623" w:rsidP="00444623">
      <w:pPr>
        <w:jc w:val="center"/>
        <w:rPr>
          <w:rFonts w:ascii="Arial" w:hAnsi="Arial" w:cs="Arial"/>
          <w:b/>
          <w:sz w:val="24"/>
          <w:szCs w:val="24"/>
          <w:u w:val="single"/>
          <w:lang w:val="en-US"/>
        </w:rPr>
      </w:pPr>
      <w:r w:rsidRPr="004D46EB">
        <w:rPr>
          <w:rFonts w:ascii="Arial" w:hAnsi="Arial" w:cs="Arial"/>
          <w:b/>
          <w:sz w:val="24"/>
          <w:szCs w:val="24"/>
        </w:rPr>
        <w:t>PERSON SPECIFICATION – SEN CASEWORK ASSISTANT</w:t>
      </w:r>
    </w:p>
    <w:p w14:paraId="5165F454" w14:textId="77777777" w:rsidR="00B26B06" w:rsidRPr="004D46EB" w:rsidRDefault="00B26B06" w:rsidP="004D46EB">
      <w:pPr>
        <w:rPr>
          <w:rFonts w:ascii="Arial" w:hAnsi="Arial" w:cs="Arial"/>
          <w:b/>
          <w:sz w:val="24"/>
          <w:szCs w:val="24"/>
        </w:rPr>
      </w:pPr>
    </w:p>
    <w:p w14:paraId="4F5B0CA3" w14:textId="77777777" w:rsidR="00B26B06" w:rsidRPr="004D46EB" w:rsidRDefault="00B26B06" w:rsidP="004D46EB">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5"/>
        <w:gridCol w:w="1377"/>
      </w:tblGrid>
      <w:tr w:rsidR="00B26B06" w:rsidRPr="004D46EB" w14:paraId="157059BC"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7300A60C" w14:textId="77777777" w:rsidR="00B26B06" w:rsidRPr="004D46EB" w:rsidRDefault="00B26B06" w:rsidP="00444623">
            <w:pPr>
              <w:jc w:val="center"/>
              <w:rPr>
                <w:rFonts w:ascii="Arial" w:hAnsi="Arial" w:cs="Arial"/>
                <w:b/>
                <w:sz w:val="24"/>
                <w:szCs w:val="24"/>
              </w:rPr>
            </w:pPr>
          </w:p>
          <w:p w14:paraId="7AEF1C95"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Personal Attributes Required</w:t>
            </w:r>
          </w:p>
          <w:p w14:paraId="422874A5" w14:textId="77777777" w:rsidR="00B26B06" w:rsidRPr="004D46EB" w:rsidRDefault="00B26B06" w:rsidP="00444623">
            <w:pPr>
              <w:jc w:val="center"/>
              <w:rPr>
                <w:rFonts w:ascii="Arial" w:hAnsi="Arial"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250FA2CD"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Essential (E)</w:t>
            </w:r>
          </w:p>
          <w:p w14:paraId="63E5698A"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or</w:t>
            </w:r>
          </w:p>
          <w:p w14:paraId="730EAF84"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Desirable (D)</w:t>
            </w:r>
          </w:p>
        </w:tc>
      </w:tr>
      <w:tr w:rsidR="00B26B06" w:rsidRPr="004D46EB" w14:paraId="10CBD659"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41AA" w14:textId="77777777" w:rsidR="00B26B06" w:rsidRPr="004D46EB" w:rsidRDefault="00B26B06" w:rsidP="00D27C74">
            <w:pPr>
              <w:pStyle w:val="Heading1"/>
              <w:jc w:val="center"/>
              <w:rPr>
                <w:rFonts w:cs="Arial"/>
                <w:szCs w:val="24"/>
              </w:rPr>
            </w:pPr>
          </w:p>
          <w:p w14:paraId="39F6CB5C" w14:textId="77777777" w:rsidR="00B26B06" w:rsidRPr="004D46EB" w:rsidRDefault="00831B3B" w:rsidP="00D27C74">
            <w:pPr>
              <w:pStyle w:val="Heading1"/>
              <w:jc w:val="center"/>
              <w:rPr>
                <w:rFonts w:cs="Arial"/>
                <w:szCs w:val="24"/>
              </w:rPr>
            </w:pPr>
            <w:r w:rsidRPr="004D46EB">
              <w:rPr>
                <w:rFonts w:cs="Arial"/>
                <w:szCs w:val="24"/>
              </w:rPr>
              <w:t>QUALIFICATIONS &amp; TRAINING</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E44F87" w14:textId="77777777" w:rsidR="00B26B06" w:rsidRPr="004D46EB" w:rsidRDefault="00B26B06" w:rsidP="00D27C74">
            <w:pPr>
              <w:jc w:val="center"/>
              <w:rPr>
                <w:rFonts w:ascii="Arial" w:hAnsi="Arial" w:cs="Arial"/>
                <w:sz w:val="24"/>
                <w:szCs w:val="24"/>
              </w:rPr>
            </w:pPr>
          </w:p>
        </w:tc>
      </w:tr>
      <w:tr w:rsidR="00B26B06" w:rsidRPr="004D46EB" w14:paraId="5394F9C0"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76EAC1CF" w14:textId="77777777" w:rsidR="00B26B06" w:rsidRPr="004D46EB" w:rsidRDefault="00B26B06" w:rsidP="004D46EB">
            <w:pPr>
              <w:rPr>
                <w:rFonts w:ascii="Arial" w:hAnsi="Arial" w:cs="Arial"/>
                <w:bCs/>
                <w:sz w:val="24"/>
                <w:szCs w:val="24"/>
              </w:rPr>
            </w:pPr>
          </w:p>
          <w:p w14:paraId="271A2C38" w14:textId="77777777" w:rsidR="00B26B06" w:rsidRPr="004D46EB" w:rsidRDefault="00831B3B" w:rsidP="004D46EB">
            <w:pPr>
              <w:numPr>
                <w:ilvl w:val="0"/>
                <w:numId w:val="11"/>
              </w:numPr>
              <w:ind w:left="360"/>
              <w:rPr>
                <w:rFonts w:ascii="Arial" w:hAnsi="Arial" w:cs="Arial"/>
                <w:bCs/>
                <w:sz w:val="24"/>
                <w:szCs w:val="24"/>
              </w:rPr>
            </w:pPr>
            <w:r w:rsidRPr="004D46EB">
              <w:rPr>
                <w:rFonts w:ascii="Arial" w:hAnsi="Arial" w:cs="Arial"/>
                <w:bCs/>
                <w:sz w:val="24"/>
                <w:szCs w:val="24"/>
              </w:rPr>
              <w:t>Accredited training in ICT</w:t>
            </w:r>
          </w:p>
          <w:p w14:paraId="321F2A4D" w14:textId="77777777" w:rsidR="00B26B06" w:rsidRPr="004D46EB" w:rsidRDefault="00B26B06" w:rsidP="004D46EB">
            <w:pPr>
              <w:rPr>
                <w:rFonts w:ascii="Arial" w:hAnsi="Arial" w:cs="Arial"/>
                <w:bCs/>
                <w:sz w:val="24"/>
                <w:szCs w:val="24"/>
              </w:rPr>
            </w:pPr>
          </w:p>
          <w:p w14:paraId="70A68A29" w14:textId="77777777" w:rsidR="00B26B06" w:rsidRPr="00D27C74" w:rsidRDefault="00831B3B" w:rsidP="004D46EB">
            <w:pPr>
              <w:numPr>
                <w:ilvl w:val="0"/>
                <w:numId w:val="12"/>
              </w:numPr>
              <w:ind w:left="360"/>
              <w:rPr>
                <w:rFonts w:ascii="Arial" w:hAnsi="Arial" w:cs="Arial"/>
                <w:bCs/>
                <w:sz w:val="24"/>
                <w:szCs w:val="24"/>
              </w:rPr>
            </w:pPr>
            <w:r w:rsidRPr="00D27C74">
              <w:rPr>
                <w:rFonts w:ascii="Arial" w:hAnsi="Arial" w:cs="Arial"/>
                <w:bCs/>
                <w:sz w:val="24"/>
                <w:szCs w:val="24"/>
              </w:rPr>
              <w:t>Evidence of continued professional development</w:t>
            </w:r>
          </w:p>
          <w:p w14:paraId="400F3DF5" w14:textId="77777777" w:rsidR="00B26B06" w:rsidRPr="004D46EB" w:rsidRDefault="00B26B06" w:rsidP="004D46EB">
            <w:pPr>
              <w:rPr>
                <w:rFonts w:ascii="Arial" w:hAnsi="Arial" w:cs="Arial"/>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23C8AB9C" w14:textId="77777777" w:rsidR="00B26B06" w:rsidRPr="004D46EB" w:rsidRDefault="00B26B06" w:rsidP="004D46EB">
            <w:pPr>
              <w:rPr>
                <w:rFonts w:ascii="Arial" w:hAnsi="Arial" w:cs="Arial"/>
                <w:sz w:val="24"/>
                <w:szCs w:val="24"/>
              </w:rPr>
            </w:pPr>
          </w:p>
          <w:p w14:paraId="646C3DB6"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2788583E" w14:textId="77777777" w:rsidR="00B26B06" w:rsidRPr="004D46EB" w:rsidRDefault="00B26B06" w:rsidP="004D46EB">
            <w:pPr>
              <w:rPr>
                <w:rFonts w:ascii="Arial" w:hAnsi="Arial" w:cs="Arial"/>
                <w:sz w:val="24"/>
                <w:szCs w:val="24"/>
              </w:rPr>
            </w:pPr>
          </w:p>
          <w:p w14:paraId="34AE164B"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159A17EF" w14:textId="77777777" w:rsidR="00B26B06" w:rsidRPr="004D46EB" w:rsidRDefault="00B26B06" w:rsidP="004D46EB">
            <w:pPr>
              <w:rPr>
                <w:rFonts w:ascii="Arial" w:hAnsi="Arial" w:cs="Arial"/>
                <w:sz w:val="24"/>
                <w:szCs w:val="24"/>
              </w:rPr>
            </w:pPr>
          </w:p>
        </w:tc>
      </w:tr>
      <w:tr w:rsidR="00B26B06" w:rsidRPr="004D46EB" w14:paraId="2E9F90D1"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3E10FF" w14:textId="77777777" w:rsidR="00B26B06" w:rsidRPr="004D46EB" w:rsidRDefault="00B26B06" w:rsidP="00D27C74">
            <w:pPr>
              <w:jc w:val="center"/>
              <w:rPr>
                <w:rFonts w:ascii="Arial" w:hAnsi="Arial" w:cs="Arial"/>
                <w:b/>
                <w:bCs/>
                <w:sz w:val="24"/>
                <w:szCs w:val="24"/>
              </w:rPr>
            </w:pPr>
          </w:p>
          <w:p w14:paraId="091EBCBD" w14:textId="77777777" w:rsidR="00B26B06" w:rsidRPr="004D46EB" w:rsidRDefault="00831B3B" w:rsidP="00D27C74">
            <w:pPr>
              <w:jc w:val="center"/>
              <w:rPr>
                <w:rFonts w:ascii="Arial" w:hAnsi="Arial" w:cs="Arial"/>
                <w:b/>
                <w:bCs/>
                <w:sz w:val="24"/>
                <w:szCs w:val="24"/>
              </w:rPr>
            </w:pPr>
            <w:r w:rsidRPr="004D46EB">
              <w:rPr>
                <w:rFonts w:ascii="Arial" w:hAnsi="Arial" w:cs="Arial"/>
                <w:b/>
                <w:bCs/>
                <w:sz w:val="24"/>
                <w:szCs w:val="24"/>
              </w:rPr>
              <w:t>EXPERIENCE &amp; KNOWLEDGE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3B57AD" w14:textId="77777777" w:rsidR="00B26B06" w:rsidRPr="004D46EB" w:rsidRDefault="00B26B06" w:rsidP="00D27C74">
            <w:pPr>
              <w:jc w:val="center"/>
              <w:rPr>
                <w:rFonts w:ascii="Arial" w:hAnsi="Arial" w:cs="Arial"/>
                <w:b/>
                <w:bCs/>
                <w:sz w:val="24"/>
                <w:szCs w:val="24"/>
              </w:rPr>
            </w:pPr>
          </w:p>
        </w:tc>
      </w:tr>
      <w:tr w:rsidR="00B26B06" w:rsidRPr="004D46EB" w14:paraId="57E048BE"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3A837D44" w14:textId="77777777"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Experience of working in local government, education settings or the voluntary sector with individuals, groups and organisations.</w:t>
            </w:r>
          </w:p>
          <w:p w14:paraId="61695D49" w14:textId="77777777" w:rsidR="00B26B06" w:rsidRPr="004D46EB" w:rsidRDefault="00B26B06" w:rsidP="004D46EB">
            <w:pPr>
              <w:rPr>
                <w:rFonts w:ascii="Arial" w:hAnsi="Arial" w:cs="Arial"/>
                <w:sz w:val="24"/>
                <w:szCs w:val="24"/>
              </w:rPr>
            </w:pPr>
          </w:p>
          <w:p w14:paraId="222CB394" w14:textId="77777777"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Ability to understand and process information relating to children’s special educational needs</w:t>
            </w:r>
          </w:p>
          <w:p w14:paraId="27F20A7C" w14:textId="77777777" w:rsidR="00B26B06" w:rsidRPr="004D46EB" w:rsidRDefault="00B26B06" w:rsidP="004D46EB">
            <w:pPr>
              <w:rPr>
                <w:rFonts w:ascii="Arial" w:hAnsi="Arial" w:cs="Arial"/>
                <w:sz w:val="24"/>
                <w:szCs w:val="24"/>
              </w:rPr>
            </w:pPr>
          </w:p>
          <w:p w14:paraId="0B890919"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Experience of work in Special Educational Needs</w:t>
            </w:r>
          </w:p>
          <w:p w14:paraId="232EB397" w14:textId="77777777" w:rsidR="00B26B06" w:rsidRPr="004D46EB" w:rsidRDefault="00B26B06" w:rsidP="004D46EB">
            <w:pPr>
              <w:autoSpaceDE w:val="0"/>
              <w:autoSpaceDN w:val="0"/>
              <w:adjustRightInd w:val="0"/>
              <w:rPr>
                <w:rFonts w:ascii="Arial" w:hAnsi="Arial" w:cs="Arial"/>
                <w:sz w:val="24"/>
                <w:szCs w:val="24"/>
              </w:rPr>
            </w:pPr>
          </w:p>
          <w:p w14:paraId="51AC6179"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Understanding of local/national developments in SEN </w:t>
            </w:r>
          </w:p>
          <w:p w14:paraId="5D2452F2" w14:textId="77777777" w:rsidR="00B26B06" w:rsidRPr="004D46EB" w:rsidRDefault="00B26B06" w:rsidP="004D46EB">
            <w:pPr>
              <w:pStyle w:val="ListParagraph"/>
              <w:rPr>
                <w:rFonts w:ascii="Arial" w:hAnsi="Arial" w:cs="Arial"/>
                <w:sz w:val="24"/>
                <w:szCs w:val="24"/>
              </w:rPr>
            </w:pPr>
          </w:p>
          <w:p w14:paraId="558EEEA5"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Knowledge of current legislation and guidance relating to SEN </w:t>
            </w:r>
          </w:p>
          <w:p w14:paraId="67661CE3" w14:textId="77777777" w:rsidR="00B26B06" w:rsidRPr="004D46EB" w:rsidRDefault="00B26B06" w:rsidP="004D46EB">
            <w:pP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36F0E59"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66865D06" w14:textId="77777777" w:rsidR="00B26B06" w:rsidRPr="004D46EB" w:rsidRDefault="00B26B06" w:rsidP="004D46EB">
            <w:pPr>
              <w:rPr>
                <w:rFonts w:ascii="Arial" w:hAnsi="Arial" w:cs="Arial"/>
                <w:sz w:val="24"/>
                <w:szCs w:val="24"/>
              </w:rPr>
            </w:pPr>
          </w:p>
          <w:p w14:paraId="4BAB9036" w14:textId="77777777" w:rsidR="00B26B06" w:rsidRPr="004D46EB" w:rsidRDefault="00B26B06" w:rsidP="004D46EB">
            <w:pPr>
              <w:rPr>
                <w:rFonts w:ascii="Arial" w:hAnsi="Arial" w:cs="Arial"/>
                <w:sz w:val="24"/>
                <w:szCs w:val="24"/>
              </w:rPr>
            </w:pPr>
          </w:p>
          <w:p w14:paraId="0FC84A14" w14:textId="77777777" w:rsidR="00D27C74" w:rsidRDefault="00D27C74" w:rsidP="004D46EB">
            <w:pPr>
              <w:rPr>
                <w:rFonts w:ascii="Arial" w:hAnsi="Arial" w:cs="Arial"/>
                <w:sz w:val="24"/>
                <w:szCs w:val="24"/>
              </w:rPr>
            </w:pPr>
          </w:p>
          <w:p w14:paraId="11CE884E"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3B4FE42A" w14:textId="77777777" w:rsidR="00B26B06" w:rsidRPr="004D46EB" w:rsidRDefault="00B26B06" w:rsidP="004D46EB">
            <w:pPr>
              <w:rPr>
                <w:rFonts w:ascii="Arial" w:hAnsi="Arial" w:cs="Arial"/>
                <w:sz w:val="24"/>
                <w:szCs w:val="24"/>
              </w:rPr>
            </w:pPr>
          </w:p>
          <w:p w14:paraId="02F0F235" w14:textId="77777777" w:rsidR="00B26B06" w:rsidRPr="004D46EB" w:rsidRDefault="00B26B06" w:rsidP="004D46EB">
            <w:pPr>
              <w:rPr>
                <w:rFonts w:ascii="Arial" w:hAnsi="Arial" w:cs="Arial"/>
                <w:sz w:val="24"/>
                <w:szCs w:val="24"/>
              </w:rPr>
            </w:pPr>
          </w:p>
          <w:p w14:paraId="708891A6"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42488890" w14:textId="77777777" w:rsidR="00B26B06" w:rsidRPr="004D46EB" w:rsidRDefault="00B26B06" w:rsidP="004D46EB">
            <w:pPr>
              <w:rPr>
                <w:rFonts w:ascii="Arial" w:hAnsi="Arial" w:cs="Arial"/>
                <w:sz w:val="24"/>
                <w:szCs w:val="24"/>
              </w:rPr>
            </w:pPr>
          </w:p>
          <w:p w14:paraId="73ABE56F"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248DCD76" w14:textId="77777777" w:rsidR="00B26B06" w:rsidRPr="004D46EB" w:rsidRDefault="00B26B06" w:rsidP="004D46EB">
            <w:pPr>
              <w:rPr>
                <w:rFonts w:ascii="Arial" w:hAnsi="Arial" w:cs="Arial"/>
                <w:sz w:val="24"/>
                <w:szCs w:val="24"/>
              </w:rPr>
            </w:pPr>
          </w:p>
          <w:p w14:paraId="6F0FDE56"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4ED18B78" w14:textId="77777777" w:rsidR="00B26B06" w:rsidRPr="004D46EB" w:rsidRDefault="00B26B06" w:rsidP="004D46EB">
            <w:pPr>
              <w:rPr>
                <w:rFonts w:ascii="Arial" w:hAnsi="Arial" w:cs="Arial"/>
                <w:sz w:val="24"/>
                <w:szCs w:val="24"/>
              </w:rPr>
            </w:pPr>
          </w:p>
        </w:tc>
      </w:tr>
      <w:tr w:rsidR="00B26B06" w:rsidRPr="004D46EB" w14:paraId="43CEA8C1"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38C2C" w14:textId="77777777" w:rsidR="00B26B06" w:rsidRPr="004D46EB" w:rsidRDefault="00B26B06" w:rsidP="00D27C74">
            <w:pPr>
              <w:jc w:val="center"/>
              <w:rPr>
                <w:rFonts w:ascii="Arial" w:hAnsi="Arial" w:cs="Arial"/>
                <w:b/>
                <w:bCs/>
                <w:sz w:val="24"/>
                <w:szCs w:val="24"/>
              </w:rPr>
            </w:pPr>
          </w:p>
          <w:p w14:paraId="6A354415" w14:textId="77777777" w:rsidR="00B26B06" w:rsidRPr="004D46EB" w:rsidRDefault="00831B3B" w:rsidP="00D27C74">
            <w:pPr>
              <w:jc w:val="center"/>
              <w:rPr>
                <w:rFonts w:cs="Arial"/>
                <w:b/>
                <w:szCs w:val="24"/>
              </w:rPr>
            </w:pPr>
            <w:r w:rsidRPr="004D46EB">
              <w:rPr>
                <w:rFonts w:ascii="Arial" w:hAnsi="Arial" w:cs="Arial"/>
                <w:b/>
                <w:bCs/>
                <w:sz w:val="24"/>
                <w:szCs w:val="24"/>
              </w:rPr>
              <w:t>SKILLS &amp; PERSONAL ATTRIBUTES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1BA24" w14:textId="77777777" w:rsidR="00B26B06" w:rsidRPr="004D46EB" w:rsidRDefault="00B26B06" w:rsidP="00D27C74">
            <w:pPr>
              <w:jc w:val="center"/>
              <w:rPr>
                <w:rFonts w:ascii="Arial" w:hAnsi="Arial" w:cs="Arial"/>
                <w:sz w:val="24"/>
                <w:szCs w:val="24"/>
              </w:rPr>
            </w:pPr>
          </w:p>
        </w:tc>
      </w:tr>
      <w:tr w:rsidR="00B26B06" w:rsidRPr="004D46EB" w14:paraId="6BDF54F8"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6A2CDE5C"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Very good organisational skills</w:t>
            </w:r>
          </w:p>
          <w:p w14:paraId="565B5EFD" w14:textId="77777777" w:rsidR="00B26B06" w:rsidRPr="004D46EB" w:rsidRDefault="00B26B06" w:rsidP="004D46EB">
            <w:pPr>
              <w:rPr>
                <w:rFonts w:ascii="Arial" w:hAnsi="Arial" w:cs="Arial"/>
                <w:sz w:val="24"/>
                <w:szCs w:val="24"/>
              </w:rPr>
            </w:pPr>
          </w:p>
          <w:p w14:paraId="0A57FB83"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Ability to prioritise tasks and work to prescribed time scales</w:t>
            </w:r>
          </w:p>
          <w:p w14:paraId="6C587DC5" w14:textId="77777777" w:rsidR="00B26B06" w:rsidRPr="004D46EB" w:rsidRDefault="00B26B06" w:rsidP="004D46EB">
            <w:pPr>
              <w:rPr>
                <w:rFonts w:ascii="Arial" w:hAnsi="Arial" w:cs="Arial"/>
                <w:sz w:val="24"/>
                <w:szCs w:val="24"/>
              </w:rPr>
            </w:pPr>
          </w:p>
          <w:p w14:paraId="19DDDCB7"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 flexible approach to working within a team</w:t>
            </w:r>
          </w:p>
          <w:p w14:paraId="6F690C8E" w14:textId="77777777" w:rsidR="00B26B06" w:rsidRPr="004D46EB" w:rsidRDefault="00B26B06" w:rsidP="004D46EB">
            <w:pPr>
              <w:rPr>
                <w:rFonts w:ascii="Arial" w:hAnsi="Arial" w:cs="Arial"/>
                <w:sz w:val="24"/>
                <w:szCs w:val="24"/>
              </w:rPr>
            </w:pPr>
          </w:p>
          <w:p w14:paraId="2C1386A5" w14:textId="77777777" w:rsidR="00B26B06" w:rsidRPr="004D46EB" w:rsidRDefault="00831B3B" w:rsidP="00D27C74">
            <w:pPr>
              <w:numPr>
                <w:ilvl w:val="0"/>
                <w:numId w:val="14"/>
              </w:numPr>
              <w:rPr>
                <w:rFonts w:ascii="Arial" w:hAnsi="Arial" w:cs="Arial"/>
                <w:b/>
                <w:bCs/>
                <w:sz w:val="24"/>
                <w:szCs w:val="24"/>
              </w:rPr>
            </w:pPr>
            <w:r w:rsidRPr="00D27C74">
              <w:rPr>
                <w:rFonts w:ascii="Arial" w:hAnsi="Arial" w:cs="Arial"/>
                <w:sz w:val="24"/>
                <w:szCs w:val="24"/>
              </w:rPr>
              <w:t>Attention to detail</w:t>
            </w:r>
          </w:p>
        </w:tc>
        <w:tc>
          <w:tcPr>
            <w:tcW w:w="0" w:type="auto"/>
            <w:tcBorders>
              <w:top w:val="single" w:sz="4" w:space="0" w:color="auto"/>
              <w:left w:val="single" w:sz="4" w:space="0" w:color="auto"/>
              <w:bottom w:val="single" w:sz="4" w:space="0" w:color="auto"/>
              <w:right w:val="single" w:sz="4" w:space="0" w:color="auto"/>
            </w:tcBorders>
          </w:tcPr>
          <w:p w14:paraId="04212084"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05E920C1" w14:textId="77777777" w:rsidR="00B26B06" w:rsidRPr="004D46EB" w:rsidRDefault="00B26B06" w:rsidP="004D46EB">
            <w:pPr>
              <w:rPr>
                <w:rFonts w:ascii="Arial" w:hAnsi="Arial" w:cs="Arial"/>
                <w:sz w:val="24"/>
                <w:szCs w:val="24"/>
              </w:rPr>
            </w:pPr>
          </w:p>
          <w:p w14:paraId="5B9A3373"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45B4AA7A" w14:textId="77777777" w:rsidR="00B26B06" w:rsidRPr="004D46EB" w:rsidRDefault="00B26B06" w:rsidP="004D46EB">
            <w:pPr>
              <w:rPr>
                <w:rFonts w:ascii="Arial" w:hAnsi="Arial" w:cs="Arial"/>
                <w:sz w:val="24"/>
                <w:szCs w:val="24"/>
              </w:rPr>
            </w:pPr>
          </w:p>
          <w:p w14:paraId="3EFCF325"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0908B0B4" w14:textId="77777777" w:rsidR="00B26B06" w:rsidRPr="004D46EB" w:rsidRDefault="00B26B06" w:rsidP="004D46EB">
            <w:pPr>
              <w:rPr>
                <w:rFonts w:ascii="Arial" w:hAnsi="Arial" w:cs="Arial"/>
                <w:sz w:val="24"/>
                <w:szCs w:val="24"/>
              </w:rPr>
            </w:pPr>
          </w:p>
          <w:p w14:paraId="2D6FB033"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30C760F5" w14:textId="77777777" w:rsidR="00B26B06" w:rsidRPr="004D46EB" w:rsidRDefault="00B26B06" w:rsidP="00D27C74">
            <w:pPr>
              <w:rPr>
                <w:rFonts w:ascii="Arial" w:hAnsi="Arial" w:cs="Arial"/>
                <w:sz w:val="24"/>
                <w:szCs w:val="24"/>
              </w:rPr>
            </w:pPr>
          </w:p>
        </w:tc>
      </w:tr>
      <w:tr w:rsidR="00B26B06" w:rsidRPr="004D46EB" w14:paraId="50C3E420" w14:textId="77777777" w:rsidTr="00B26B06">
        <w:trPr>
          <w:cantSplit/>
          <w:trHeight w:val="5379"/>
        </w:trPr>
        <w:tc>
          <w:tcPr>
            <w:tcW w:w="0" w:type="auto"/>
            <w:tcBorders>
              <w:top w:val="single" w:sz="4" w:space="0" w:color="auto"/>
              <w:left w:val="single" w:sz="4" w:space="0" w:color="auto"/>
              <w:bottom w:val="single" w:sz="4" w:space="0" w:color="auto"/>
              <w:right w:val="single" w:sz="4" w:space="0" w:color="auto"/>
            </w:tcBorders>
          </w:tcPr>
          <w:p w14:paraId="71CB903F" w14:textId="77777777" w:rsidR="00D27C74" w:rsidRDefault="00D27C74" w:rsidP="00D27C74">
            <w:pPr>
              <w:numPr>
                <w:ilvl w:val="0"/>
                <w:numId w:val="21"/>
              </w:numPr>
              <w:rPr>
                <w:rFonts w:ascii="Arial" w:hAnsi="Arial" w:cs="Arial"/>
                <w:b/>
                <w:bCs/>
                <w:sz w:val="24"/>
                <w:szCs w:val="24"/>
              </w:rPr>
            </w:pPr>
            <w:r>
              <w:rPr>
                <w:rFonts w:ascii="Arial" w:hAnsi="Arial" w:cs="Arial"/>
                <w:sz w:val="24"/>
                <w:szCs w:val="24"/>
              </w:rPr>
              <w:lastRenderedPageBreak/>
              <w:t>Excellent communication skills (both oral and written) with an ability to relate well to a wide range of people including children and young people, parents, teachers, head teachers, local authority colleagues and professionals from other agencies.</w:t>
            </w:r>
          </w:p>
          <w:p w14:paraId="2969BF4B" w14:textId="77777777" w:rsidR="00D27C74" w:rsidRDefault="00D27C74" w:rsidP="00D27C74">
            <w:pPr>
              <w:rPr>
                <w:rFonts w:ascii="Arial" w:hAnsi="Arial" w:cs="Arial"/>
                <w:sz w:val="24"/>
                <w:szCs w:val="24"/>
              </w:rPr>
            </w:pPr>
          </w:p>
          <w:p w14:paraId="58DC6434" w14:textId="77777777" w:rsidR="00D27C74" w:rsidRDefault="00D27C74" w:rsidP="00D27C74">
            <w:pPr>
              <w:numPr>
                <w:ilvl w:val="0"/>
                <w:numId w:val="22"/>
              </w:numPr>
              <w:rPr>
                <w:rFonts w:ascii="Arial" w:hAnsi="Arial" w:cs="Arial"/>
                <w:sz w:val="24"/>
                <w:szCs w:val="24"/>
              </w:rPr>
            </w:pPr>
            <w:r>
              <w:rPr>
                <w:rFonts w:ascii="Arial" w:hAnsi="Arial" w:cs="Arial"/>
                <w:sz w:val="24"/>
                <w:szCs w:val="24"/>
              </w:rPr>
              <w:t>Ability to understand and communicate complex information relating to children’s special educational needs</w:t>
            </w:r>
          </w:p>
          <w:p w14:paraId="19FD156E" w14:textId="77777777" w:rsidR="00D27C74" w:rsidRDefault="00D27C74" w:rsidP="00D27C74">
            <w:pPr>
              <w:rPr>
                <w:rFonts w:ascii="Arial" w:hAnsi="Arial" w:cs="Arial"/>
                <w:sz w:val="24"/>
                <w:szCs w:val="24"/>
              </w:rPr>
            </w:pPr>
          </w:p>
          <w:p w14:paraId="1D2BDE13"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Good office ICT skills, using Word, Excel and Microsoft Outlook</w:t>
            </w:r>
          </w:p>
          <w:p w14:paraId="36F352D3" w14:textId="77777777" w:rsidR="00B26B06" w:rsidRPr="004D46EB" w:rsidRDefault="00B26B06" w:rsidP="004D46EB">
            <w:pPr>
              <w:rPr>
                <w:rFonts w:ascii="Arial" w:hAnsi="Arial" w:cs="Arial"/>
                <w:sz w:val="24"/>
                <w:szCs w:val="24"/>
              </w:rPr>
            </w:pPr>
          </w:p>
          <w:p w14:paraId="2FBD2CEA"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Good telephone manner</w:t>
            </w:r>
          </w:p>
          <w:p w14:paraId="0770D2B2" w14:textId="77777777" w:rsidR="00B26B06" w:rsidRPr="004D46EB" w:rsidRDefault="00B26B06" w:rsidP="004D46EB">
            <w:pPr>
              <w:pStyle w:val="ListParagraph"/>
              <w:rPr>
                <w:rFonts w:ascii="Arial" w:hAnsi="Arial" w:cs="Arial"/>
                <w:sz w:val="24"/>
                <w:szCs w:val="24"/>
              </w:rPr>
            </w:pPr>
          </w:p>
          <w:p w14:paraId="0E4FA74C"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multi – task</w:t>
            </w:r>
          </w:p>
          <w:p w14:paraId="20D1BDAB" w14:textId="77777777" w:rsidR="00B26B06" w:rsidRPr="004D46EB" w:rsidRDefault="00B26B06" w:rsidP="004D46EB">
            <w:pPr>
              <w:rPr>
                <w:rFonts w:ascii="Arial" w:hAnsi="Arial" w:cs="Arial"/>
                <w:sz w:val="24"/>
                <w:szCs w:val="24"/>
              </w:rPr>
            </w:pPr>
          </w:p>
          <w:p w14:paraId="2965FF4C"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communicate with people at a range of levels</w:t>
            </w:r>
          </w:p>
          <w:p w14:paraId="48FFC699" w14:textId="77777777" w:rsidR="00B26B06" w:rsidRPr="004D46EB" w:rsidRDefault="00B26B06" w:rsidP="004D46EB">
            <w:pPr>
              <w:rPr>
                <w:rFonts w:ascii="Arial" w:hAnsi="Arial" w:cs="Arial"/>
                <w:sz w:val="24"/>
                <w:szCs w:val="24"/>
              </w:rPr>
            </w:pPr>
          </w:p>
          <w:p w14:paraId="1772BA12" w14:textId="77777777"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Able to work with minimum supervision</w:t>
            </w:r>
          </w:p>
          <w:p w14:paraId="2758F9E4" w14:textId="77777777" w:rsidR="00B26B06" w:rsidRPr="004D46EB" w:rsidRDefault="00B26B06" w:rsidP="004D46EB">
            <w:pPr>
              <w:rPr>
                <w:rFonts w:ascii="Arial" w:hAnsi="Arial" w:cs="Arial"/>
                <w:sz w:val="24"/>
                <w:szCs w:val="24"/>
              </w:rPr>
            </w:pPr>
          </w:p>
          <w:p w14:paraId="1B775FE5" w14:textId="77777777"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Ability to remain calm and positive in emotionally charged situations.</w:t>
            </w:r>
          </w:p>
          <w:p w14:paraId="4DA69348" w14:textId="77777777" w:rsidR="00B26B06" w:rsidRPr="004D46EB" w:rsidRDefault="00B26B06" w:rsidP="004D46EB">
            <w:pPr>
              <w:pStyle w:val="Heading1"/>
              <w:rPr>
                <w:rFonts w:cs="Arial"/>
                <w:b w:val="0"/>
                <w:bCs/>
                <w:szCs w:val="24"/>
              </w:rPr>
            </w:pPr>
          </w:p>
          <w:p w14:paraId="0A6D08C0" w14:textId="77777777" w:rsidR="00B26B06" w:rsidRPr="004D46EB" w:rsidRDefault="00831B3B" w:rsidP="004D46EB">
            <w:pPr>
              <w:pStyle w:val="Heading1"/>
              <w:numPr>
                <w:ilvl w:val="0"/>
                <w:numId w:val="18"/>
              </w:numPr>
              <w:rPr>
                <w:rFonts w:cs="Arial"/>
                <w:b w:val="0"/>
                <w:szCs w:val="24"/>
              </w:rPr>
            </w:pPr>
            <w:r w:rsidRPr="004D46EB">
              <w:rPr>
                <w:rFonts w:cs="Arial"/>
                <w:b w:val="0"/>
                <w:szCs w:val="24"/>
              </w:rPr>
              <w:t xml:space="preserve">Conscientious, determined, highly motivated, to improve outcomes for children, families and young people. </w:t>
            </w:r>
          </w:p>
          <w:p w14:paraId="13F56E31" w14:textId="77777777" w:rsidR="00B26B06" w:rsidRPr="004D46EB" w:rsidRDefault="00B26B06" w:rsidP="004D46EB">
            <w:pPr>
              <w:rPr>
                <w:rFonts w:ascii="Arial" w:hAnsi="Arial" w:cs="Arial"/>
                <w:sz w:val="24"/>
                <w:szCs w:val="24"/>
              </w:rPr>
            </w:pPr>
          </w:p>
          <w:p w14:paraId="4991095E" w14:textId="77777777"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Professional integrity, open and honest.</w:t>
            </w:r>
          </w:p>
          <w:p w14:paraId="5C21447F" w14:textId="77777777" w:rsidR="00B26B06" w:rsidRPr="004D46EB" w:rsidRDefault="00B26B06" w:rsidP="004D46EB">
            <w:pPr>
              <w:rPr>
                <w:rFonts w:ascii="Arial" w:hAnsi="Arial" w:cs="Arial"/>
                <w:sz w:val="24"/>
                <w:szCs w:val="24"/>
              </w:rPr>
            </w:pPr>
          </w:p>
          <w:p w14:paraId="034DA4D1" w14:textId="77777777"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Resilient</w:t>
            </w:r>
          </w:p>
          <w:p w14:paraId="54B88FE2" w14:textId="77777777" w:rsidR="00B26B06" w:rsidRPr="004D46EB" w:rsidRDefault="00B26B06" w:rsidP="004D46EB">
            <w:pPr>
              <w:rPr>
                <w:rFonts w:ascii="Arial" w:hAnsi="Arial" w:cs="Arial"/>
                <w:sz w:val="24"/>
                <w:szCs w:val="24"/>
              </w:rPr>
            </w:pPr>
          </w:p>
          <w:p w14:paraId="4774C684" w14:textId="77777777" w:rsidR="00B26B06" w:rsidRPr="004D46EB" w:rsidRDefault="00831B3B" w:rsidP="004D46EB">
            <w:pPr>
              <w:numPr>
                <w:ilvl w:val="0"/>
                <w:numId w:val="19"/>
              </w:numPr>
              <w:rPr>
                <w:rFonts w:ascii="Arial" w:hAnsi="Arial" w:cs="Arial"/>
                <w:bCs/>
                <w:sz w:val="24"/>
                <w:szCs w:val="24"/>
              </w:rPr>
            </w:pPr>
            <w:r w:rsidRPr="004D46EB">
              <w:rPr>
                <w:rFonts w:ascii="Arial" w:hAnsi="Arial" w:cs="Arial"/>
                <w:sz w:val="24"/>
                <w:szCs w:val="24"/>
              </w:rPr>
              <w:t>Ability to focus energy on what really makes a difference.</w:t>
            </w:r>
          </w:p>
        </w:tc>
        <w:tc>
          <w:tcPr>
            <w:tcW w:w="0" w:type="auto"/>
            <w:tcBorders>
              <w:top w:val="single" w:sz="4" w:space="0" w:color="auto"/>
              <w:left w:val="single" w:sz="4" w:space="0" w:color="auto"/>
              <w:bottom w:val="single" w:sz="4" w:space="0" w:color="auto"/>
              <w:right w:val="single" w:sz="4" w:space="0" w:color="auto"/>
            </w:tcBorders>
          </w:tcPr>
          <w:p w14:paraId="65F098A2" w14:textId="77777777" w:rsidR="00D27C74" w:rsidRDefault="00D27C74" w:rsidP="00D27C74">
            <w:pPr>
              <w:rPr>
                <w:rFonts w:ascii="Arial" w:hAnsi="Arial" w:cs="Arial"/>
                <w:sz w:val="24"/>
                <w:szCs w:val="24"/>
              </w:rPr>
            </w:pPr>
            <w:r>
              <w:rPr>
                <w:rFonts w:ascii="Arial" w:hAnsi="Arial" w:cs="Arial"/>
                <w:sz w:val="24"/>
                <w:szCs w:val="24"/>
              </w:rPr>
              <w:t xml:space="preserve">E </w:t>
            </w:r>
          </w:p>
          <w:p w14:paraId="5A1C6128" w14:textId="77777777" w:rsidR="00D27C74" w:rsidRDefault="00D27C74" w:rsidP="00D27C74">
            <w:pPr>
              <w:rPr>
                <w:rFonts w:ascii="Arial" w:hAnsi="Arial" w:cs="Arial"/>
                <w:sz w:val="24"/>
                <w:szCs w:val="24"/>
              </w:rPr>
            </w:pPr>
          </w:p>
          <w:p w14:paraId="0DC8215D" w14:textId="77777777" w:rsidR="00D27C74" w:rsidRDefault="00D27C74" w:rsidP="00D27C74">
            <w:pPr>
              <w:rPr>
                <w:rFonts w:ascii="Arial" w:hAnsi="Arial" w:cs="Arial"/>
                <w:sz w:val="24"/>
                <w:szCs w:val="24"/>
              </w:rPr>
            </w:pPr>
          </w:p>
          <w:p w14:paraId="51B49A7E" w14:textId="77777777" w:rsidR="00D27C74" w:rsidRDefault="00D27C74" w:rsidP="00D27C74">
            <w:pPr>
              <w:rPr>
                <w:rFonts w:ascii="Arial" w:hAnsi="Arial" w:cs="Arial"/>
                <w:sz w:val="24"/>
                <w:szCs w:val="24"/>
              </w:rPr>
            </w:pPr>
          </w:p>
          <w:p w14:paraId="1897A5F9" w14:textId="77777777" w:rsidR="00D27C74" w:rsidRDefault="00D27C74" w:rsidP="00D27C74">
            <w:pPr>
              <w:rPr>
                <w:rFonts w:ascii="Arial" w:hAnsi="Arial" w:cs="Arial"/>
                <w:sz w:val="24"/>
                <w:szCs w:val="24"/>
              </w:rPr>
            </w:pPr>
          </w:p>
          <w:p w14:paraId="0CC6FEE7" w14:textId="77777777" w:rsidR="00D27C74" w:rsidRDefault="00D27C74" w:rsidP="00D27C74">
            <w:pPr>
              <w:rPr>
                <w:rFonts w:ascii="Arial" w:hAnsi="Arial" w:cs="Arial"/>
                <w:sz w:val="24"/>
                <w:szCs w:val="24"/>
              </w:rPr>
            </w:pPr>
          </w:p>
          <w:p w14:paraId="492D954C" w14:textId="77777777" w:rsidR="00D27C74" w:rsidRDefault="00D27C74" w:rsidP="00D27C74">
            <w:pPr>
              <w:rPr>
                <w:rFonts w:ascii="Arial" w:hAnsi="Arial" w:cs="Arial"/>
                <w:sz w:val="24"/>
                <w:szCs w:val="24"/>
              </w:rPr>
            </w:pPr>
            <w:r>
              <w:rPr>
                <w:rFonts w:ascii="Arial" w:hAnsi="Arial" w:cs="Arial"/>
                <w:sz w:val="24"/>
                <w:szCs w:val="24"/>
              </w:rPr>
              <w:t xml:space="preserve">E </w:t>
            </w:r>
          </w:p>
          <w:p w14:paraId="74C552FB" w14:textId="77777777" w:rsidR="00D27C74" w:rsidRDefault="00D27C74" w:rsidP="004D46EB">
            <w:pPr>
              <w:rPr>
                <w:rFonts w:ascii="Arial" w:hAnsi="Arial" w:cs="Arial"/>
                <w:sz w:val="24"/>
                <w:szCs w:val="24"/>
              </w:rPr>
            </w:pPr>
          </w:p>
          <w:p w14:paraId="510D673C" w14:textId="77777777" w:rsidR="00D27C74" w:rsidRDefault="00D27C74" w:rsidP="004D46EB">
            <w:pPr>
              <w:rPr>
                <w:rFonts w:ascii="Arial" w:hAnsi="Arial" w:cs="Arial"/>
                <w:sz w:val="24"/>
                <w:szCs w:val="24"/>
              </w:rPr>
            </w:pPr>
          </w:p>
          <w:p w14:paraId="0A3E52F9"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1401DCB2" w14:textId="77777777" w:rsidR="00B26B06" w:rsidRPr="004D46EB" w:rsidRDefault="00B26B06" w:rsidP="004D46EB">
            <w:pPr>
              <w:rPr>
                <w:rFonts w:ascii="Arial" w:hAnsi="Arial" w:cs="Arial"/>
                <w:sz w:val="24"/>
                <w:szCs w:val="24"/>
              </w:rPr>
            </w:pPr>
          </w:p>
          <w:p w14:paraId="267C6205"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 </w:t>
            </w:r>
          </w:p>
          <w:p w14:paraId="0CC92CFE"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1CCFB137" w14:textId="77777777" w:rsidR="00B26B06" w:rsidRPr="004D46EB" w:rsidRDefault="00B26B06" w:rsidP="004D46EB">
            <w:pPr>
              <w:rPr>
                <w:rFonts w:ascii="Arial" w:hAnsi="Arial" w:cs="Arial"/>
                <w:sz w:val="24"/>
                <w:szCs w:val="24"/>
              </w:rPr>
            </w:pPr>
          </w:p>
          <w:p w14:paraId="66CE5382"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14669BD7" w14:textId="77777777" w:rsidR="00B26B06" w:rsidRPr="004D46EB" w:rsidRDefault="00B26B06" w:rsidP="004D46EB">
            <w:pPr>
              <w:rPr>
                <w:rFonts w:ascii="Arial" w:hAnsi="Arial" w:cs="Arial"/>
                <w:sz w:val="24"/>
                <w:szCs w:val="24"/>
              </w:rPr>
            </w:pPr>
          </w:p>
          <w:p w14:paraId="3F753304"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0E32E4DE" w14:textId="77777777" w:rsidR="00B26B06" w:rsidRPr="004D46EB" w:rsidRDefault="00B26B06" w:rsidP="004D46EB">
            <w:pPr>
              <w:rPr>
                <w:rFonts w:ascii="Arial" w:hAnsi="Arial" w:cs="Arial"/>
                <w:sz w:val="24"/>
                <w:szCs w:val="24"/>
              </w:rPr>
            </w:pPr>
          </w:p>
          <w:p w14:paraId="5182C5E8"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20EF2408" w14:textId="77777777" w:rsidR="00B26B06" w:rsidRPr="004D46EB" w:rsidRDefault="00B26B06" w:rsidP="004D46EB">
            <w:pPr>
              <w:rPr>
                <w:rFonts w:ascii="Arial" w:hAnsi="Arial" w:cs="Arial"/>
                <w:sz w:val="24"/>
                <w:szCs w:val="24"/>
              </w:rPr>
            </w:pPr>
          </w:p>
          <w:p w14:paraId="11461D14" w14:textId="77777777" w:rsidR="00D27C74" w:rsidRDefault="00D27C74" w:rsidP="004D46EB">
            <w:pPr>
              <w:rPr>
                <w:rFonts w:ascii="Arial" w:hAnsi="Arial" w:cs="Arial"/>
                <w:sz w:val="24"/>
                <w:szCs w:val="24"/>
              </w:rPr>
            </w:pPr>
          </w:p>
          <w:p w14:paraId="49D63765"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3A180132" w14:textId="77777777" w:rsidR="00B26B06" w:rsidRPr="004D46EB" w:rsidRDefault="00B26B06" w:rsidP="004D46EB">
            <w:pPr>
              <w:rPr>
                <w:rFonts w:ascii="Arial" w:hAnsi="Arial" w:cs="Arial"/>
                <w:sz w:val="24"/>
                <w:szCs w:val="24"/>
              </w:rPr>
            </w:pPr>
          </w:p>
          <w:p w14:paraId="45F2BD65" w14:textId="77777777" w:rsidR="00D27C74" w:rsidRDefault="00D27C74" w:rsidP="004D46EB">
            <w:pPr>
              <w:rPr>
                <w:rFonts w:ascii="Arial" w:hAnsi="Arial" w:cs="Arial"/>
                <w:sz w:val="24"/>
                <w:szCs w:val="24"/>
              </w:rPr>
            </w:pPr>
          </w:p>
          <w:p w14:paraId="0C58AA8E"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4093BB6A" w14:textId="77777777" w:rsidR="00B26B06" w:rsidRPr="004D46EB" w:rsidRDefault="00B26B06" w:rsidP="004D46EB">
            <w:pPr>
              <w:rPr>
                <w:rFonts w:ascii="Arial" w:hAnsi="Arial" w:cs="Arial"/>
                <w:sz w:val="24"/>
                <w:szCs w:val="24"/>
              </w:rPr>
            </w:pPr>
          </w:p>
          <w:p w14:paraId="7E89A353" w14:textId="77777777" w:rsidR="00D27C74" w:rsidRDefault="00D27C74" w:rsidP="004D46EB">
            <w:pPr>
              <w:rPr>
                <w:rFonts w:ascii="Arial" w:hAnsi="Arial" w:cs="Arial"/>
                <w:sz w:val="24"/>
                <w:szCs w:val="24"/>
              </w:rPr>
            </w:pPr>
          </w:p>
          <w:p w14:paraId="014BB4D9"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50658887" w14:textId="77777777" w:rsidR="00D27C74" w:rsidRDefault="00D27C74" w:rsidP="004D46EB">
            <w:pPr>
              <w:rPr>
                <w:rFonts w:ascii="Arial" w:hAnsi="Arial" w:cs="Arial"/>
                <w:sz w:val="24"/>
                <w:szCs w:val="24"/>
              </w:rPr>
            </w:pPr>
          </w:p>
          <w:p w14:paraId="62337683"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6B56723A" w14:textId="77777777" w:rsidR="00B26B06" w:rsidRPr="004D46EB" w:rsidRDefault="00B26B06" w:rsidP="004D46EB">
            <w:pPr>
              <w:rPr>
                <w:rFonts w:ascii="Arial" w:hAnsi="Arial" w:cs="Arial"/>
                <w:sz w:val="24"/>
                <w:szCs w:val="24"/>
              </w:rPr>
            </w:pPr>
          </w:p>
          <w:p w14:paraId="6E6917D3"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tc>
      </w:tr>
      <w:tr w:rsidR="00B26B06" w:rsidRPr="004D46EB" w14:paraId="1BD2BEB0" w14:textId="77777777" w:rsidTr="00B26B06">
        <w:trPr>
          <w:cantSplit/>
        </w:trPr>
        <w:tc>
          <w:tcPr>
            <w:tcW w:w="0" w:type="auto"/>
            <w:tcBorders>
              <w:top w:val="single" w:sz="4" w:space="0" w:color="auto"/>
              <w:left w:val="single" w:sz="4" w:space="0" w:color="auto"/>
              <w:bottom w:val="single" w:sz="4" w:space="0" w:color="auto"/>
              <w:right w:val="single" w:sz="4" w:space="0" w:color="auto"/>
            </w:tcBorders>
            <w:shd w:val="clear" w:color="auto" w:fill="E0E0E0"/>
          </w:tcPr>
          <w:p w14:paraId="06137DD0" w14:textId="77777777" w:rsidR="00B26B06" w:rsidRPr="00D27C74" w:rsidRDefault="00B26B06" w:rsidP="00D27C74">
            <w:pPr>
              <w:jc w:val="center"/>
              <w:rPr>
                <w:rFonts w:ascii="Arial" w:hAnsi="Arial" w:cs="Arial"/>
                <w:b/>
                <w:bCs/>
                <w:sz w:val="24"/>
                <w:szCs w:val="24"/>
              </w:rPr>
            </w:pPr>
          </w:p>
          <w:p w14:paraId="34CE5467" w14:textId="77777777" w:rsidR="00B26B06" w:rsidRPr="00D27C74" w:rsidRDefault="00831B3B" w:rsidP="00D27C74">
            <w:pPr>
              <w:jc w:val="center"/>
              <w:rPr>
                <w:rFonts w:ascii="Arial" w:hAnsi="Arial" w:cs="Arial"/>
                <w:b/>
                <w:bCs/>
                <w:sz w:val="24"/>
                <w:szCs w:val="24"/>
              </w:rPr>
            </w:pPr>
            <w:r w:rsidRPr="00D27C74">
              <w:rPr>
                <w:rFonts w:ascii="Arial" w:hAnsi="Arial" w:cs="Arial"/>
                <w:b/>
                <w:bCs/>
                <w:sz w:val="24"/>
                <w:szCs w:val="24"/>
              </w:rPr>
              <w:t>OTHER</w:t>
            </w:r>
          </w:p>
        </w:tc>
        <w:tc>
          <w:tcPr>
            <w:tcW w:w="0" w:type="auto"/>
            <w:tcBorders>
              <w:top w:val="single" w:sz="4" w:space="0" w:color="auto"/>
              <w:left w:val="single" w:sz="4" w:space="0" w:color="auto"/>
              <w:bottom w:val="single" w:sz="4" w:space="0" w:color="auto"/>
              <w:right w:val="single" w:sz="4" w:space="0" w:color="auto"/>
            </w:tcBorders>
            <w:shd w:val="clear" w:color="auto" w:fill="E0E0E0"/>
          </w:tcPr>
          <w:p w14:paraId="6A88C3F7" w14:textId="77777777" w:rsidR="00B26B06" w:rsidRPr="004D46EB" w:rsidRDefault="00B26B06" w:rsidP="004D46EB">
            <w:pPr>
              <w:rPr>
                <w:rFonts w:ascii="Arial" w:hAnsi="Arial" w:cs="Arial"/>
                <w:sz w:val="24"/>
                <w:szCs w:val="24"/>
              </w:rPr>
            </w:pPr>
          </w:p>
        </w:tc>
      </w:tr>
      <w:tr w:rsidR="00B26B06" w:rsidRPr="004D46EB" w14:paraId="28120AC9"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7EEA2540" w14:textId="77777777" w:rsidR="00B26B06" w:rsidRPr="004D46EB" w:rsidRDefault="00831B3B" w:rsidP="00D27C74">
            <w:pPr>
              <w:numPr>
                <w:ilvl w:val="0"/>
                <w:numId w:val="18"/>
              </w:numPr>
              <w:rPr>
                <w:rFonts w:ascii="Arial" w:hAnsi="Arial" w:cs="Arial"/>
                <w:sz w:val="24"/>
                <w:szCs w:val="24"/>
              </w:rPr>
            </w:pPr>
            <w:r w:rsidRPr="00D27C74">
              <w:rPr>
                <w:rFonts w:ascii="Arial" w:hAnsi="Arial" w:cs="Arial"/>
                <w:sz w:val="24"/>
                <w:szCs w:val="24"/>
              </w:rPr>
              <w:t>Ability to fulfil the travelling requirements of the post</w:t>
            </w:r>
          </w:p>
        </w:tc>
        <w:tc>
          <w:tcPr>
            <w:tcW w:w="0" w:type="auto"/>
            <w:tcBorders>
              <w:top w:val="single" w:sz="4" w:space="0" w:color="auto"/>
              <w:left w:val="single" w:sz="4" w:space="0" w:color="auto"/>
              <w:bottom w:val="single" w:sz="4" w:space="0" w:color="auto"/>
              <w:right w:val="single" w:sz="4" w:space="0" w:color="auto"/>
            </w:tcBorders>
          </w:tcPr>
          <w:p w14:paraId="77A3F4BE"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67F11DD3" w14:textId="77777777" w:rsidR="00B26B06" w:rsidRPr="004D46EB" w:rsidRDefault="00B26B06" w:rsidP="004D46EB">
            <w:pPr>
              <w:rPr>
                <w:rFonts w:ascii="Arial" w:hAnsi="Arial" w:cs="Arial"/>
                <w:sz w:val="24"/>
                <w:szCs w:val="24"/>
              </w:rPr>
            </w:pPr>
          </w:p>
        </w:tc>
      </w:tr>
    </w:tbl>
    <w:p w14:paraId="57348068" w14:textId="77777777" w:rsidR="00B26B06" w:rsidRPr="004D46EB" w:rsidRDefault="00B26B06" w:rsidP="004D46EB">
      <w:pPr>
        <w:rPr>
          <w:rFonts w:ascii="Arial" w:hAnsi="Arial" w:cs="Arial"/>
          <w:sz w:val="24"/>
          <w:szCs w:val="24"/>
        </w:rPr>
      </w:pPr>
    </w:p>
    <w:p w14:paraId="142F0940" w14:textId="77777777" w:rsidR="00B26B06" w:rsidRPr="004D46EB" w:rsidRDefault="00B26B06" w:rsidP="004D46EB">
      <w:pPr>
        <w:tabs>
          <w:tab w:val="left" w:pos="0"/>
        </w:tabs>
        <w:rPr>
          <w:rFonts w:ascii="Arial" w:hAnsi="Arial" w:cs="Arial"/>
          <w:sz w:val="24"/>
          <w:szCs w:val="24"/>
          <w:lang w:val="en-US"/>
        </w:rPr>
      </w:pPr>
    </w:p>
    <w:sectPr w:rsidR="00B26B06" w:rsidRPr="004D46EB" w:rsidSect="00E02C1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044A9"/>
    <w:multiLevelType w:val="hybridMultilevel"/>
    <w:tmpl w:val="7CC656F4"/>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8C4D85"/>
    <w:multiLevelType w:val="hybridMultilevel"/>
    <w:tmpl w:val="6AC46D76"/>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EA56015"/>
    <w:multiLevelType w:val="hybridMultilevel"/>
    <w:tmpl w:val="B254F62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9376F2F"/>
    <w:multiLevelType w:val="hybridMultilevel"/>
    <w:tmpl w:val="46FEF41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1B5FC8"/>
    <w:multiLevelType w:val="hybridMultilevel"/>
    <w:tmpl w:val="D12E85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55376"/>
    <w:multiLevelType w:val="hybridMultilevel"/>
    <w:tmpl w:val="E086F4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54F7"/>
    <w:multiLevelType w:val="singleLevel"/>
    <w:tmpl w:val="0809000F"/>
    <w:lvl w:ilvl="0">
      <w:start w:val="1"/>
      <w:numFmt w:val="decimal"/>
      <w:lvlText w:val="%1."/>
      <w:lvlJc w:val="left"/>
      <w:pPr>
        <w:ind w:left="720" w:hanging="360"/>
      </w:pPr>
      <w:rPr>
        <w:rFonts w:hint="default"/>
      </w:rPr>
    </w:lvl>
  </w:abstractNum>
  <w:abstractNum w:abstractNumId="8" w15:restartNumberingAfterBreak="0">
    <w:nsid w:val="49575B34"/>
    <w:multiLevelType w:val="hybridMultilevel"/>
    <w:tmpl w:val="34900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9636E01"/>
    <w:multiLevelType w:val="hybridMultilevel"/>
    <w:tmpl w:val="CD966A0A"/>
    <w:lvl w:ilvl="0" w:tplc="0809000F">
      <w:start w:val="1"/>
      <w:numFmt w:val="decimal"/>
      <w:lvlText w:val="%1."/>
      <w:lvlJc w:val="left"/>
      <w:pPr>
        <w:ind w:left="360" w:hanging="360"/>
      </w:pPr>
    </w:lvl>
    <w:lvl w:ilvl="1" w:tplc="08090019">
      <w:start w:val="1"/>
      <w:numFmt w:val="lowerLetter"/>
      <w:lvlText w:val="%2."/>
      <w:lvlJc w:val="left"/>
      <w:pPr>
        <w:ind w:left="1211"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5C7D7E99"/>
    <w:multiLevelType w:val="hybridMultilevel"/>
    <w:tmpl w:val="0D42216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3"/>
  </w:num>
  <w:num w:numId="3">
    <w:abstractNumId w:val="3"/>
  </w:num>
  <w:num w:numId="4">
    <w:abstractNumId w:val="2"/>
  </w:num>
  <w:num w:numId="5">
    <w:abstractNumId w:val="2"/>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0ABD"/>
    <w:rsid w:val="00000C90"/>
    <w:rsid w:val="000051A8"/>
    <w:rsid w:val="00007484"/>
    <w:rsid w:val="000328C0"/>
    <w:rsid w:val="0008400A"/>
    <w:rsid w:val="0009278B"/>
    <w:rsid w:val="000A66F5"/>
    <w:rsid w:val="000F5BEC"/>
    <w:rsid w:val="00123750"/>
    <w:rsid w:val="00155AD0"/>
    <w:rsid w:val="001652BF"/>
    <w:rsid w:val="001875B5"/>
    <w:rsid w:val="00197EFA"/>
    <w:rsid w:val="001A1207"/>
    <w:rsid w:val="001C2331"/>
    <w:rsid w:val="001E50C3"/>
    <w:rsid w:val="001E5E57"/>
    <w:rsid w:val="00235B56"/>
    <w:rsid w:val="00244FA0"/>
    <w:rsid w:val="00256543"/>
    <w:rsid w:val="0025756A"/>
    <w:rsid w:val="002B1DBC"/>
    <w:rsid w:val="002B4A82"/>
    <w:rsid w:val="0034103D"/>
    <w:rsid w:val="00344B1C"/>
    <w:rsid w:val="003472D4"/>
    <w:rsid w:val="003543F2"/>
    <w:rsid w:val="00373E65"/>
    <w:rsid w:val="00384DCA"/>
    <w:rsid w:val="003A29E5"/>
    <w:rsid w:val="003B03B2"/>
    <w:rsid w:val="003D5EBB"/>
    <w:rsid w:val="003F2F3B"/>
    <w:rsid w:val="00412477"/>
    <w:rsid w:val="00423415"/>
    <w:rsid w:val="004418E4"/>
    <w:rsid w:val="004431E0"/>
    <w:rsid w:val="00444623"/>
    <w:rsid w:val="004A1A9D"/>
    <w:rsid w:val="004A6948"/>
    <w:rsid w:val="004D46EB"/>
    <w:rsid w:val="00504693"/>
    <w:rsid w:val="00560364"/>
    <w:rsid w:val="005A2DCE"/>
    <w:rsid w:val="005B384B"/>
    <w:rsid w:val="005D6066"/>
    <w:rsid w:val="005D7A72"/>
    <w:rsid w:val="005D7DE0"/>
    <w:rsid w:val="005E7FA7"/>
    <w:rsid w:val="005F4673"/>
    <w:rsid w:val="006708AB"/>
    <w:rsid w:val="00675650"/>
    <w:rsid w:val="00691EBA"/>
    <w:rsid w:val="006B076D"/>
    <w:rsid w:val="006B07D2"/>
    <w:rsid w:val="006B57C4"/>
    <w:rsid w:val="006C51EE"/>
    <w:rsid w:val="006D55FA"/>
    <w:rsid w:val="00706FCB"/>
    <w:rsid w:val="00732F77"/>
    <w:rsid w:val="00775EB6"/>
    <w:rsid w:val="007B75B7"/>
    <w:rsid w:val="007D11B3"/>
    <w:rsid w:val="007D1DF3"/>
    <w:rsid w:val="00831B3B"/>
    <w:rsid w:val="00835CE8"/>
    <w:rsid w:val="00880EB9"/>
    <w:rsid w:val="00886E82"/>
    <w:rsid w:val="008966EB"/>
    <w:rsid w:val="008D6924"/>
    <w:rsid w:val="008F4580"/>
    <w:rsid w:val="00904482"/>
    <w:rsid w:val="0091471D"/>
    <w:rsid w:val="00922E23"/>
    <w:rsid w:val="00950446"/>
    <w:rsid w:val="00954B96"/>
    <w:rsid w:val="00962C85"/>
    <w:rsid w:val="009630B1"/>
    <w:rsid w:val="00A0542D"/>
    <w:rsid w:val="00A37244"/>
    <w:rsid w:val="00A66032"/>
    <w:rsid w:val="00A675BD"/>
    <w:rsid w:val="00AE30B9"/>
    <w:rsid w:val="00B24290"/>
    <w:rsid w:val="00B26B06"/>
    <w:rsid w:val="00B70848"/>
    <w:rsid w:val="00B811CD"/>
    <w:rsid w:val="00B8366F"/>
    <w:rsid w:val="00B861AB"/>
    <w:rsid w:val="00C40872"/>
    <w:rsid w:val="00C515EA"/>
    <w:rsid w:val="00C52914"/>
    <w:rsid w:val="00C7156D"/>
    <w:rsid w:val="00C72A93"/>
    <w:rsid w:val="00C94A96"/>
    <w:rsid w:val="00CB3BC3"/>
    <w:rsid w:val="00CD5EFC"/>
    <w:rsid w:val="00CF0ABD"/>
    <w:rsid w:val="00CF47A0"/>
    <w:rsid w:val="00D06007"/>
    <w:rsid w:val="00D07963"/>
    <w:rsid w:val="00D27C74"/>
    <w:rsid w:val="00D619A2"/>
    <w:rsid w:val="00D73C19"/>
    <w:rsid w:val="00E02C12"/>
    <w:rsid w:val="00E14B25"/>
    <w:rsid w:val="00E44A73"/>
    <w:rsid w:val="00E465FE"/>
    <w:rsid w:val="00E47FBE"/>
    <w:rsid w:val="00E64640"/>
    <w:rsid w:val="00E65A8C"/>
    <w:rsid w:val="00E946EC"/>
    <w:rsid w:val="00E95C1A"/>
    <w:rsid w:val="00EB14E5"/>
    <w:rsid w:val="00F05D9D"/>
    <w:rsid w:val="00F26ED1"/>
    <w:rsid w:val="00F37DC9"/>
    <w:rsid w:val="00F714F8"/>
    <w:rsid w:val="00F85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C4720"/>
  <w15:docId w15:val="{2851FB4E-816E-4650-8CA8-C458BAED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02C12"/>
    <w:rPr>
      <w:lang w:eastAsia="en-US"/>
    </w:rPr>
  </w:style>
  <w:style w:type="paragraph" w:styleId="Heading1">
    <w:name w:val="heading 1"/>
    <w:basedOn w:val="Normal"/>
    <w:next w:val="Normal"/>
    <w:link w:val="Heading1Char"/>
    <w:qFormat/>
    <w:rsid w:val="00E02C12"/>
    <w:pPr>
      <w:keepNext/>
      <w:outlineLvl w:val="0"/>
    </w:pPr>
    <w:rPr>
      <w:rFonts w:ascii="Arial" w:hAnsi="Arial"/>
      <w:b/>
      <w:sz w:val="24"/>
      <w:lang w:val="en-US"/>
    </w:rPr>
  </w:style>
  <w:style w:type="paragraph" w:styleId="Heading2">
    <w:name w:val="heading 2"/>
    <w:basedOn w:val="Normal"/>
    <w:next w:val="Normal"/>
    <w:qFormat/>
    <w:rsid w:val="00E02C12"/>
    <w:pPr>
      <w:keepNext/>
      <w:outlineLvl w:val="1"/>
    </w:pPr>
    <w:rPr>
      <w:rFonts w:ascii="Arial" w:hAnsi="Arial" w:cs="Arial"/>
      <w:sz w:val="24"/>
      <w:lang w:val="en-US"/>
    </w:rPr>
  </w:style>
  <w:style w:type="paragraph" w:styleId="Heading3">
    <w:name w:val="heading 3"/>
    <w:basedOn w:val="Normal"/>
    <w:next w:val="Normal"/>
    <w:link w:val="Heading3Char"/>
    <w:semiHidden/>
    <w:unhideWhenUsed/>
    <w:qFormat/>
    <w:rsid w:val="003543F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02C12"/>
    <w:pPr>
      <w:jc w:val="center"/>
    </w:pPr>
    <w:rPr>
      <w:rFonts w:ascii="Arial" w:hAnsi="Arial"/>
      <w:b/>
      <w:sz w:val="24"/>
      <w:u w:val="single"/>
      <w:lang w:val="en-US"/>
    </w:rPr>
  </w:style>
  <w:style w:type="paragraph" w:styleId="BodyText">
    <w:name w:val="Body Text"/>
    <w:basedOn w:val="Normal"/>
    <w:rsid w:val="00E02C12"/>
    <w:pPr>
      <w:tabs>
        <w:tab w:val="left" w:pos="0"/>
      </w:tabs>
    </w:pPr>
    <w:rPr>
      <w:rFonts w:ascii="Arial" w:hAnsi="Arial"/>
      <w:sz w:val="24"/>
      <w:lang w:val="en-US"/>
    </w:rPr>
  </w:style>
  <w:style w:type="character" w:customStyle="1" w:styleId="Heading1Char">
    <w:name w:val="Heading 1 Char"/>
    <w:basedOn w:val="DefaultParagraphFont"/>
    <w:link w:val="Heading1"/>
    <w:rsid w:val="0034103D"/>
    <w:rPr>
      <w:rFonts w:ascii="Arial" w:hAnsi="Arial"/>
      <w:b/>
      <w:sz w:val="24"/>
      <w:lang w:val="en-US" w:eastAsia="en-US"/>
    </w:rPr>
  </w:style>
  <w:style w:type="paragraph" w:styleId="ListParagraph">
    <w:name w:val="List Paragraph"/>
    <w:basedOn w:val="Normal"/>
    <w:uiPriority w:val="34"/>
    <w:qFormat/>
    <w:rsid w:val="006B57C4"/>
    <w:pPr>
      <w:ind w:left="720"/>
    </w:pPr>
  </w:style>
  <w:style w:type="paragraph" w:styleId="BalloonText">
    <w:name w:val="Balloon Text"/>
    <w:basedOn w:val="Normal"/>
    <w:link w:val="BalloonTextChar"/>
    <w:rsid w:val="003B03B2"/>
    <w:rPr>
      <w:rFonts w:ascii="Tahoma" w:hAnsi="Tahoma" w:cs="Tahoma"/>
      <w:sz w:val="16"/>
      <w:szCs w:val="16"/>
    </w:rPr>
  </w:style>
  <w:style w:type="character" w:customStyle="1" w:styleId="BalloonTextChar">
    <w:name w:val="Balloon Text Char"/>
    <w:basedOn w:val="DefaultParagraphFont"/>
    <w:link w:val="BalloonText"/>
    <w:rsid w:val="003B03B2"/>
    <w:rPr>
      <w:rFonts w:ascii="Tahoma" w:hAnsi="Tahoma" w:cs="Tahoma"/>
      <w:sz w:val="16"/>
      <w:szCs w:val="16"/>
      <w:lang w:eastAsia="en-US"/>
    </w:rPr>
  </w:style>
  <w:style w:type="character" w:customStyle="1" w:styleId="Heading3Char">
    <w:name w:val="Heading 3 Char"/>
    <w:basedOn w:val="DefaultParagraphFont"/>
    <w:link w:val="Heading3"/>
    <w:semiHidden/>
    <w:rsid w:val="003543F2"/>
    <w:rPr>
      <w:rFonts w:asciiTheme="majorHAnsi" w:eastAsiaTheme="majorEastAsia" w:hAnsiTheme="majorHAnsi" w:cstheme="majorBidi"/>
      <w:b/>
      <w:bCs/>
      <w:sz w:val="26"/>
      <w:szCs w:val="26"/>
      <w:lang w:eastAsia="en-US"/>
    </w:rPr>
  </w:style>
  <w:style w:type="character" w:styleId="Hyperlink">
    <w:name w:val="Hyperlink"/>
    <w:basedOn w:val="DefaultParagraphFont"/>
    <w:rsid w:val="00F37D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31288">
      <w:bodyDiv w:val="1"/>
      <w:marLeft w:val="0"/>
      <w:marRight w:val="0"/>
      <w:marTop w:val="0"/>
      <w:marBottom w:val="0"/>
      <w:divBdr>
        <w:top w:val="none" w:sz="0" w:space="0" w:color="auto"/>
        <w:left w:val="none" w:sz="0" w:space="0" w:color="auto"/>
        <w:bottom w:val="none" w:sz="0" w:space="0" w:color="auto"/>
        <w:right w:val="none" w:sz="0" w:space="0" w:color="auto"/>
      </w:divBdr>
    </w:div>
    <w:div w:id="88280998">
      <w:bodyDiv w:val="1"/>
      <w:marLeft w:val="0"/>
      <w:marRight w:val="0"/>
      <w:marTop w:val="0"/>
      <w:marBottom w:val="0"/>
      <w:divBdr>
        <w:top w:val="none" w:sz="0" w:space="0" w:color="auto"/>
        <w:left w:val="none" w:sz="0" w:space="0" w:color="auto"/>
        <w:bottom w:val="none" w:sz="0" w:space="0" w:color="auto"/>
        <w:right w:val="none" w:sz="0" w:space="0" w:color="auto"/>
      </w:divBdr>
    </w:div>
    <w:div w:id="185490379">
      <w:bodyDiv w:val="1"/>
      <w:marLeft w:val="0"/>
      <w:marRight w:val="0"/>
      <w:marTop w:val="0"/>
      <w:marBottom w:val="0"/>
      <w:divBdr>
        <w:top w:val="none" w:sz="0" w:space="0" w:color="auto"/>
        <w:left w:val="none" w:sz="0" w:space="0" w:color="auto"/>
        <w:bottom w:val="none" w:sz="0" w:space="0" w:color="auto"/>
        <w:right w:val="none" w:sz="0" w:space="0" w:color="auto"/>
      </w:divBdr>
    </w:div>
    <w:div w:id="230386010">
      <w:bodyDiv w:val="1"/>
      <w:marLeft w:val="0"/>
      <w:marRight w:val="0"/>
      <w:marTop w:val="0"/>
      <w:marBottom w:val="0"/>
      <w:divBdr>
        <w:top w:val="none" w:sz="0" w:space="0" w:color="auto"/>
        <w:left w:val="none" w:sz="0" w:space="0" w:color="auto"/>
        <w:bottom w:val="none" w:sz="0" w:space="0" w:color="auto"/>
        <w:right w:val="none" w:sz="0" w:space="0" w:color="auto"/>
      </w:divBdr>
    </w:div>
    <w:div w:id="240869988">
      <w:bodyDiv w:val="1"/>
      <w:marLeft w:val="0"/>
      <w:marRight w:val="0"/>
      <w:marTop w:val="0"/>
      <w:marBottom w:val="0"/>
      <w:divBdr>
        <w:top w:val="none" w:sz="0" w:space="0" w:color="auto"/>
        <w:left w:val="none" w:sz="0" w:space="0" w:color="auto"/>
        <w:bottom w:val="none" w:sz="0" w:space="0" w:color="auto"/>
        <w:right w:val="none" w:sz="0" w:space="0" w:color="auto"/>
      </w:divBdr>
    </w:div>
    <w:div w:id="247429413">
      <w:bodyDiv w:val="1"/>
      <w:marLeft w:val="0"/>
      <w:marRight w:val="0"/>
      <w:marTop w:val="0"/>
      <w:marBottom w:val="0"/>
      <w:divBdr>
        <w:top w:val="none" w:sz="0" w:space="0" w:color="auto"/>
        <w:left w:val="none" w:sz="0" w:space="0" w:color="auto"/>
        <w:bottom w:val="none" w:sz="0" w:space="0" w:color="auto"/>
        <w:right w:val="none" w:sz="0" w:space="0" w:color="auto"/>
      </w:divBdr>
    </w:div>
    <w:div w:id="290401981">
      <w:bodyDiv w:val="1"/>
      <w:marLeft w:val="0"/>
      <w:marRight w:val="0"/>
      <w:marTop w:val="0"/>
      <w:marBottom w:val="0"/>
      <w:divBdr>
        <w:top w:val="none" w:sz="0" w:space="0" w:color="auto"/>
        <w:left w:val="none" w:sz="0" w:space="0" w:color="auto"/>
        <w:bottom w:val="none" w:sz="0" w:space="0" w:color="auto"/>
        <w:right w:val="none" w:sz="0" w:space="0" w:color="auto"/>
      </w:divBdr>
    </w:div>
    <w:div w:id="302539687">
      <w:bodyDiv w:val="1"/>
      <w:marLeft w:val="0"/>
      <w:marRight w:val="0"/>
      <w:marTop w:val="0"/>
      <w:marBottom w:val="0"/>
      <w:divBdr>
        <w:top w:val="none" w:sz="0" w:space="0" w:color="auto"/>
        <w:left w:val="none" w:sz="0" w:space="0" w:color="auto"/>
        <w:bottom w:val="none" w:sz="0" w:space="0" w:color="auto"/>
        <w:right w:val="none" w:sz="0" w:space="0" w:color="auto"/>
      </w:divBdr>
    </w:div>
    <w:div w:id="337315871">
      <w:bodyDiv w:val="1"/>
      <w:marLeft w:val="0"/>
      <w:marRight w:val="0"/>
      <w:marTop w:val="0"/>
      <w:marBottom w:val="0"/>
      <w:divBdr>
        <w:top w:val="none" w:sz="0" w:space="0" w:color="auto"/>
        <w:left w:val="none" w:sz="0" w:space="0" w:color="auto"/>
        <w:bottom w:val="none" w:sz="0" w:space="0" w:color="auto"/>
        <w:right w:val="none" w:sz="0" w:space="0" w:color="auto"/>
      </w:divBdr>
    </w:div>
    <w:div w:id="374080509">
      <w:bodyDiv w:val="1"/>
      <w:marLeft w:val="0"/>
      <w:marRight w:val="0"/>
      <w:marTop w:val="0"/>
      <w:marBottom w:val="0"/>
      <w:divBdr>
        <w:top w:val="none" w:sz="0" w:space="0" w:color="auto"/>
        <w:left w:val="none" w:sz="0" w:space="0" w:color="auto"/>
        <w:bottom w:val="none" w:sz="0" w:space="0" w:color="auto"/>
        <w:right w:val="none" w:sz="0" w:space="0" w:color="auto"/>
      </w:divBdr>
    </w:div>
    <w:div w:id="498664507">
      <w:bodyDiv w:val="1"/>
      <w:marLeft w:val="0"/>
      <w:marRight w:val="0"/>
      <w:marTop w:val="0"/>
      <w:marBottom w:val="0"/>
      <w:divBdr>
        <w:top w:val="none" w:sz="0" w:space="0" w:color="auto"/>
        <w:left w:val="none" w:sz="0" w:space="0" w:color="auto"/>
        <w:bottom w:val="none" w:sz="0" w:space="0" w:color="auto"/>
        <w:right w:val="none" w:sz="0" w:space="0" w:color="auto"/>
      </w:divBdr>
    </w:div>
    <w:div w:id="509174613">
      <w:bodyDiv w:val="1"/>
      <w:marLeft w:val="0"/>
      <w:marRight w:val="0"/>
      <w:marTop w:val="0"/>
      <w:marBottom w:val="0"/>
      <w:divBdr>
        <w:top w:val="none" w:sz="0" w:space="0" w:color="auto"/>
        <w:left w:val="none" w:sz="0" w:space="0" w:color="auto"/>
        <w:bottom w:val="none" w:sz="0" w:space="0" w:color="auto"/>
        <w:right w:val="none" w:sz="0" w:space="0" w:color="auto"/>
      </w:divBdr>
    </w:div>
    <w:div w:id="549876273">
      <w:bodyDiv w:val="1"/>
      <w:marLeft w:val="0"/>
      <w:marRight w:val="0"/>
      <w:marTop w:val="0"/>
      <w:marBottom w:val="0"/>
      <w:divBdr>
        <w:top w:val="none" w:sz="0" w:space="0" w:color="auto"/>
        <w:left w:val="none" w:sz="0" w:space="0" w:color="auto"/>
        <w:bottom w:val="none" w:sz="0" w:space="0" w:color="auto"/>
        <w:right w:val="none" w:sz="0" w:space="0" w:color="auto"/>
      </w:divBdr>
    </w:div>
    <w:div w:id="552079396">
      <w:bodyDiv w:val="1"/>
      <w:marLeft w:val="0"/>
      <w:marRight w:val="0"/>
      <w:marTop w:val="0"/>
      <w:marBottom w:val="0"/>
      <w:divBdr>
        <w:top w:val="none" w:sz="0" w:space="0" w:color="auto"/>
        <w:left w:val="none" w:sz="0" w:space="0" w:color="auto"/>
        <w:bottom w:val="none" w:sz="0" w:space="0" w:color="auto"/>
        <w:right w:val="none" w:sz="0" w:space="0" w:color="auto"/>
      </w:divBdr>
    </w:div>
    <w:div w:id="594560065">
      <w:bodyDiv w:val="1"/>
      <w:marLeft w:val="0"/>
      <w:marRight w:val="0"/>
      <w:marTop w:val="0"/>
      <w:marBottom w:val="0"/>
      <w:divBdr>
        <w:top w:val="none" w:sz="0" w:space="0" w:color="auto"/>
        <w:left w:val="none" w:sz="0" w:space="0" w:color="auto"/>
        <w:bottom w:val="none" w:sz="0" w:space="0" w:color="auto"/>
        <w:right w:val="none" w:sz="0" w:space="0" w:color="auto"/>
      </w:divBdr>
    </w:div>
    <w:div w:id="688870694">
      <w:bodyDiv w:val="1"/>
      <w:marLeft w:val="0"/>
      <w:marRight w:val="0"/>
      <w:marTop w:val="0"/>
      <w:marBottom w:val="0"/>
      <w:divBdr>
        <w:top w:val="none" w:sz="0" w:space="0" w:color="auto"/>
        <w:left w:val="none" w:sz="0" w:space="0" w:color="auto"/>
        <w:bottom w:val="none" w:sz="0" w:space="0" w:color="auto"/>
        <w:right w:val="none" w:sz="0" w:space="0" w:color="auto"/>
      </w:divBdr>
    </w:div>
    <w:div w:id="719939152">
      <w:bodyDiv w:val="1"/>
      <w:marLeft w:val="0"/>
      <w:marRight w:val="0"/>
      <w:marTop w:val="0"/>
      <w:marBottom w:val="0"/>
      <w:divBdr>
        <w:top w:val="none" w:sz="0" w:space="0" w:color="auto"/>
        <w:left w:val="none" w:sz="0" w:space="0" w:color="auto"/>
        <w:bottom w:val="none" w:sz="0" w:space="0" w:color="auto"/>
        <w:right w:val="none" w:sz="0" w:space="0" w:color="auto"/>
      </w:divBdr>
    </w:div>
    <w:div w:id="737092695">
      <w:bodyDiv w:val="1"/>
      <w:marLeft w:val="0"/>
      <w:marRight w:val="0"/>
      <w:marTop w:val="0"/>
      <w:marBottom w:val="0"/>
      <w:divBdr>
        <w:top w:val="none" w:sz="0" w:space="0" w:color="auto"/>
        <w:left w:val="none" w:sz="0" w:space="0" w:color="auto"/>
        <w:bottom w:val="none" w:sz="0" w:space="0" w:color="auto"/>
        <w:right w:val="none" w:sz="0" w:space="0" w:color="auto"/>
      </w:divBdr>
    </w:div>
    <w:div w:id="781346314">
      <w:bodyDiv w:val="1"/>
      <w:marLeft w:val="0"/>
      <w:marRight w:val="0"/>
      <w:marTop w:val="0"/>
      <w:marBottom w:val="0"/>
      <w:divBdr>
        <w:top w:val="none" w:sz="0" w:space="0" w:color="auto"/>
        <w:left w:val="none" w:sz="0" w:space="0" w:color="auto"/>
        <w:bottom w:val="none" w:sz="0" w:space="0" w:color="auto"/>
        <w:right w:val="none" w:sz="0" w:space="0" w:color="auto"/>
      </w:divBdr>
    </w:div>
    <w:div w:id="896017560">
      <w:bodyDiv w:val="1"/>
      <w:marLeft w:val="0"/>
      <w:marRight w:val="0"/>
      <w:marTop w:val="0"/>
      <w:marBottom w:val="0"/>
      <w:divBdr>
        <w:top w:val="none" w:sz="0" w:space="0" w:color="auto"/>
        <w:left w:val="none" w:sz="0" w:space="0" w:color="auto"/>
        <w:bottom w:val="none" w:sz="0" w:space="0" w:color="auto"/>
        <w:right w:val="none" w:sz="0" w:space="0" w:color="auto"/>
      </w:divBdr>
    </w:div>
    <w:div w:id="902645369">
      <w:bodyDiv w:val="1"/>
      <w:marLeft w:val="0"/>
      <w:marRight w:val="0"/>
      <w:marTop w:val="0"/>
      <w:marBottom w:val="0"/>
      <w:divBdr>
        <w:top w:val="none" w:sz="0" w:space="0" w:color="auto"/>
        <w:left w:val="none" w:sz="0" w:space="0" w:color="auto"/>
        <w:bottom w:val="none" w:sz="0" w:space="0" w:color="auto"/>
        <w:right w:val="none" w:sz="0" w:space="0" w:color="auto"/>
      </w:divBdr>
    </w:div>
    <w:div w:id="941840836">
      <w:bodyDiv w:val="1"/>
      <w:marLeft w:val="0"/>
      <w:marRight w:val="0"/>
      <w:marTop w:val="0"/>
      <w:marBottom w:val="0"/>
      <w:divBdr>
        <w:top w:val="none" w:sz="0" w:space="0" w:color="auto"/>
        <w:left w:val="none" w:sz="0" w:space="0" w:color="auto"/>
        <w:bottom w:val="none" w:sz="0" w:space="0" w:color="auto"/>
        <w:right w:val="none" w:sz="0" w:space="0" w:color="auto"/>
      </w:divBdr>
    </w:div>
    <w:div w:id="955406641">
      <w:bodyDiv w:val="1"/>
      <w:marLeft w:val="0"/>
      <w:marRight w:val="0"/>
      <w:marTop w:val="0"/>
      <w:marBottom w:val="0"/>
      <w:divBdr>
        <w:top w:val="none" w:sz="0" w:space="0" w:color="auto"/>
        <w:left w:val="none" w:sz="0" w:space="0" w:color="auto"/>
        <w:bottom w:val="none" w:sz="0" w:space="0" w:color="auto"/>
        <w:right w:val="none" w:sz="0" w:space="0" w:color="auto"/>
      </w:divBdr>
    </w:div>
    <w:div w:id="996886026">
      <w:bodyDiv w:val="1"/>
      <w:marLeft w:val="0"/>
      <w:marRight w:val="0"/>
      <w:marTop w:val="0"/>
      <w:marBottom w:val="0"/>
      <w:divBdr>
        <w:top w:val="none" w:sz="0" w:space="0" w:color="auto"/>
        <w:left w:val="none" w:sz="0" w:space="0" w:color="auto"/>
        <w:bottom w:val="none" w:sz="0" w:space="0" w:color="auto"/>
        <w:right w:val="none" w:sz="0" w:space="0" w:color="auto"/>
      </w:divBdr>
    </w:div>
    <w:div w:id="998849882">
      <w:bodyDiv w:val="1"/>
      <w:marLeft w:val="0"/>
      <w:marRight w:val="0"/>
      <w:marTop w:val="0"/>
      <w:marBottom w:val="0"/>
      <w:divBdr>
        <w:top w:val="none" w:sz="0" w:space="0" w:color="auto"/>
        <w:left w:val="none" w:sz="0" w:space="0" w:color="auto"/>
        <w:bottom w:val="none" w:sz="0" w:space="0" w:color="auto"/>
        <w:right w:val="none" w:sz="0" w:space="0" w:color="auto"/>
      </w:divBdr>
    </w:div>
    <w:div w:id="1032461159">
      <w:bodyDiv w:val="1"/>
      <w:marLeft w:val="0"/>
      <w:marRight w:val="0"/>
      <w:marTop w:val="0"/>
      <w:marBottom w:val="0"/>
      <w:divBdr>
        <w:top w:val="none" w:sz="0" w:space="0" w:color="auto"/>
        <w:left w:val="none" w:sz="0" w:space="0" w:color="auto"/>
        <w:bottom w:val="none" w:sz="0" w:space="0" w:color="auto"/>
        <w:right w:val="none" w:sz="0" w:space="0" w:color="auto"/>
      </w:divBdr>
    </w:div>
    <w:div w:id="1053432232">
      <w:bodyDiv w:val="1"/>
      <w:marLeft w:val="0"/>
      <w:marRight w:val="0"/>
      <w:marTop w:val="0"/>
      <w:marBottom w:val="0"/>
      <w:divBdr>
        <w:top w:val="none" w:sz="0" w:space="0" w:color="auto"/>
        <w:left w:val="none" w:sz="0" w:space="0" w:color="auto"/>
        <w:bottom w:val="none" w:sz="0" w:space="0" w:color="auto"/>
        <w:right w:val="none" w:sz="0" w:space="0" w:color="auto"/>
      </w:divBdr>
    </w:div>
    <w:div w:id="1091586606">
      <w:bodyDiv w:val="1"/>
      <w:marLeft w:val="0"/>
      <w:marRight w:val="0"/>
      <w:marTop w:val="0"/>
      <w:marBottom w:val="0"/>
      <w:divBdr>
        <w:top w:val="none" w:sz="0" w:space="0" w:color="auto"/>
        <w:left w:val="none" w:sz="0" w:space="0" w:color="auto"/>
        <w:bottom w:val="none" w:sz="0" w:space="0" w:color="auto"/>
        <w:right w:val="none" w:sz="0" w:space="0" w:color="auto"/>
      </w:divBdr>
    </w:div>
    <w:div w:id="1155607900">
      <w:bodyDiv w:val="1"/>
      <w:marLeft w:val="0"/>
      <w:marRight w:val="0"/>
      <w:marTop w:val="0"/>
      <w:marBottom w:val="0"/>
      <w:divBdr>
        <w:top w:val="none" w:sz="0" w:space="0" w:color="auto"/>
        <w:left w:val="none" w:sz="0" w:space="0" w:color="auto"/>
        <w:bottom w:val="none" w:sz="0" w:space="0" w:color="auto"/>
        <w:right w:val="none" w:sz="0" w:space="0" w:color="auto"/>
      </w:divBdr>
    </w:div>
    <w:div w:id="1209882186">
      <w:bodyDiv w:val="1"/>
      <w:marLeft w:val="0"/>
      <w:marRight w:val="0"/>
      <w:marTop w:val="0"/>
      <w:marBottom w:val="0"/>
      <w:divBdr>
        <w:top w:val="none" w:sz="0" w:space="0" w:color="auto"/>
        <w:left w:val="none" w:sz="0" w:space="0" w:color="auto"/>
        <w:bottom w:val="none" w:sz="0" w:space="0" w:color="auto"/>
        <w:right w:val="none" w:sz="0" w:space="0" w:color="auto"/>
      </w:divBdr>
    </w:div>
    <w:div w:id="1268318936">
      <w:bodyDiv w:val="1"/>
      <w:marLeft w:val="0"/>
      <w:marRight w:val="0"/>
      <w:marTop w:val="0"/>
      <w:marBottom w:val="0"/>
      <w:divBdr>
        <w:top w:val="none" w:sz="0" w:space="0" w:color="auto"/>
        <w:left w:val="none" w:sz="0" w:space="0" w:color="auto"/>
        <w:bottom w:val="none" w:sz="0" w:space="0" w:color="auto"/>
        <w:right w:val="none" w:sz="0" w:space="0" w:color="auto"/>
      </w:divBdr>
    </w:div>
    <w:div w:id="1285575633">
      <w:bodyDiv w:val="1"/>
      <w:marLeft w:val="0"/>
      <w:marRight w:val="0"/>
      <w:marTop w:val="0"/>
      <w:marBottom w:val="0"/>
      <w:divBdr>
        <w:top w:val="none" w:sz="0" w:space="0" w:color="auto"/>
        <w:left w:val="none" w:sz="0" w:space="0" w:color="auto"/>
        <w:bottom w:val="none" w:sz="0" w:space="0" w:color="auto"/>
        <w:right w:val="none" w:sz="0" w:space="0" w:color="auto"/>
      </w:divBdr>
    </w:div>
    <w:div w:id="1369448323">
      <w:bodyDiv w:val="1"/>
      <w:marLeft w:val="0"/>
      <w:marRight w:val="0"/>
      <w:marTop w:val="0"/>
      <w:marBottom w:val="0"/>
      <w:divBdr>
        <w:top w:val="none" w:sz="0" w:space="0" w:color="auto"/>
        <w:left w:val="none" w:sz="0" w:space="0" w:color="auto"/>
        <w:bottom w:val="none" w:sz="0" w:space="0" w:color="auto"/>
        <w:right w:val="none" w:sz="0" w:space="0" w:color="auto"/>
      </w:divBdr>
    </w:div>
    <w:div w:id="1391920150">
      <w:bodyDiv w:val="1"/>
      <w:marLeft w:val="0"/>
      <w:marRight w:val="0"/>
      <w:marTop w:val="0"/>
      <w:marBottom w:val="0"/>
      <w:divBdr>
        <w:top w:val="none" w:sz="0" w:space="0" w:color="auto"/>
        <w:left w:val="none" w:sz="0" w:space="0" w:color="auto"/>
        <w:bottom w:val="none" w:sz="0" w:space="0" w:color="auto"/>
        <w:right w:val="none" w:sz="0" w:space="0" w:color="auto"/>
      </w:divBdr>
    </w:div>
    <w:div w:id="1416244891">
      <w:bodyDiv w:val="1"/>
      <w:marLeft w:val="0"/>
      <w:marRight w:val="0"/>
      <w:marTop w:val="0"/>
      <w:marBottom w:val="0"/>
      <w:divBdr>
        <w:top w:val="none" w:sz="0" w:space="0" w:color="auto"/>
        <w:left w:val="none" w:sz="0" w:space="0" w:color="auto"/>
        <w:bottom w:val="none" w:sz="0" w:space="0" w:color="auto"/>
        <w:right w:val="none" w:sz="0" w:space="0" w:color="auto"/>
      </w:divBdr>
    </w:div>
    <w:div w:id="1439135218">
      <w:bodyDiv w:val="1"/>
      <w:marLeft w:val="0"/>
      <w:marRight w:val="0"/>
      <w:marTop w:val="0"/>
      <w:marBottom w:val="0"/>
      <w:divBdr>
        <w:top w:val="none" w:sz="0" w:space="0" w:color="auto"/>
        <w:left w:val="none" w:sz="0" w:space="0" w:color="auto"/>
        <w:bottom w:val="none" w:sz="0" w:space="0" w:color="auto"/>
        <w:right w:val="none" w:sz="0" w:space="0" w:color="auto"/>
      </w:divBdr>
    </w:div>
    <w:div w:id="1491023601">
      <w:bodyDiv w:val="1"/>
      <w:marLeft w:val="0"/>
      <w:marRight w:val="0"/>
      <w:marTop w:val="0"/>
      <w:marBottom w:val="0"/>
      <w:divBdr>
        <w:top w:val="none" w:sz="0" w:space="0" w:color="auto"/>
        <w:left w:val="none" w:sz="0" w:space="0" w:color="auto"/>
        <w:bottom w:val="none" w:sz="0" w:space="0" w:color="auto"/>
        <w:right w:val="none" w:sz="0" w:space="0" w:color="auto"/>
      </w:divBdr>
    </w:div>
    <w:div w:id="1511723675">
      <w:bodyDiv w:val="1"/>
      <w:marLeft w:val="0"/>
      <w:marRight w:val="0"/>
      <w:marTop w:val="0"/>
      <w:marBottom w:val="0"/>
      <w:divBdr>
        <w:top w:val="none" w:sz="0" w:space="0" w:color="auto"/>
        <w:left w:val="none" w:sz="0" w:space="0" w:color="auto"/>
        <w:bottom w:val="none" w:sz="0" w:space="0" w:color="auto"/>
        <w:right w:val="none" w:sz="0" w:space="0" w:color="auto"/>
      </w:divBdr>
    </w:div>
    <w:div w:id="1515267223">
      <w:bodyDiv w:val="1"/>
      <w:marLeft w:val="0"/>
      <w:marRight w:val="0"/>
      <w:marTop w:val="0"/>
      <w:marBottom w:val="0"/>
      <w:divBdr>
        <w:top w:val="none" w:sz="0" w:space="0" w:color="auto"/>
        <w:left w:val="none" w:sz="0" w:space="0" w:color="auto"/>
        <w:bottom w:val="none" w:sz="0" w:space="0" w:color="auto"/>
        <w:right w:val="none" w:sz="0" w:space="0" w:color="auto"/>
      </w:divBdr>
    </w:div>
    <w:div w:id="1515992136">
      <w:bodyDiv w:val="1"/>
      <w:marLeft w:val="0"/>
      <w:marRight w:val="0"/>
      <w:marTop w:val="0"/>
      <w:marBottom w:val="0"/>
      <w:divBdr>
        <w:top w:val="none" w:sz="0" w:space="0" w:color="auto"/>
        <w:left w:val="none" w:sz="0" w:space="0" w:color="auto"/>
        <w:bottom w:val="none" w:sz="0" w:space="0" w:color="auto"/>
        <w:right w:val="none" w:sz="0" w:space="0" w:color="auto"/>
      </w:divBdr>
    </w:div>
    <w:div w:id="1517188228">
      <w:bodyDiv w:val="1"/>
      <w:marLeft w:val="0"/>
      <w:marRight w:val="0"/>
      <w:marTop w:val="0"/>
      <w:marBottom w:val="0"/>
      <w:divBdr>
        <w:top w:val="none" w:sz="0" w:space="0" w:color="auto"/>
        <w:left w:val="none" w:sz="0" w:space="0" w:color="auto"/>
        <w:bottom w:val="none" w:sz="0" w:space="0" w:color="auto"/>
        <w:right w:val="none" w:sz="0" w:space="0" w:color="auto"/>
      </w:divBdr>
    </w:div>
    <w:div w:id="1532297923">
      <w:bodyDiv w:val="1"/>
      <w:marLeft w:val="0"/>
      <w:marRight w:val="0"/>
      <w:marTop w:val="0"/>
      <w:marBottom w:val="0"/>
      <w:divBdr>
        <w:top w:val="none" w:sz="0" w:space="0" w:color="auto"/>
        <w:left w:val="none" w:sz="0" w:space="0" w:color="auto"/>
        <w:bottom w:val="none" w:sz="0" w:space="0" w:color="auto"/>
        <w:right w:val="none" w:sz="0" w:space="0" w:color="auto"/>
      </w:divBdr>
    </w:div>
    <w:div w:id="1550266418">
      <w:bodyDiv w:val="1"/>
      <w:marLeft w:val="0"/>
      <w:marRight w:val="0"/>
      <w:marTop w:val="0"/>
      <w:marBottom w:val="0"/>
      <w:divBdr>
        <w:top w:val="none" w:sz="0" w:space="0" w:color="auto"/>
        <w:left w:val="none" w:sz="0" w:space="0" w:color="auto"/>
        <w:bottom w:val="none" w:sz="0" w:space="0" w:color="auto"/>
        <w:right w:val="none" w:sz="0" w:space="0" w:color="auto"/>
      </w:divBdr>
    </w:div>
    <w:div w:id="1572079800">
      <w:bodyDiv w:val="1"/>
      <w:marLeft w:val="0"/>
      <w:marRight w:val="0"/>
      <w:marTop w:val="0"/>
      <w:marBottom w:val="0"/>
      <w:divBdr>
        <w:top w:val="none" w:sz="0" w:space="0" w:color="auto"/>
        <w:left w:val="none" w:sz="0" w:space="0" w:color="auto"/>
        <w:bottom w:val="none" w:sz="0" w:space="0" w:color="auto"/>
        <w:right w:val="none" w:sz="0" w:space="0" w:color="auto"/>
      </w:divBdr>
    </w:div>
    <w:div w:id="1580628112">
      <w:bodyDiv w:val="1"/>
      <w:marLeft w:val="0"/>
      <w:marRight w:val="0"/>
      <w:marTop w:val="0"/>
      <w:marBottom w:val="0"/>
      <w:divBdr>
        <w:top w:val="none" w:sz="0" w:space="0" w:color="auto"/>
        <w:left w:val="none" w:sz="0" w:space="0" w:color="auto"/>
        <w:bottom w:val="none" w:sz="0" w:space="0" w:color="auto"/>
        <w:right w:val="none" w:sz="0" w:space="0" w:color="auto"/>
      </w:divBdr>
    </w:div>
    <w:div w:id="1593393504">
      <w:bodyDiv w:val="1"/>
      <w:marLeft w:val="0"/>
      <w:marRight w:val="0"/>
      <w:marTop w:val="0"/>
      <w:marBottom w:val="0"/>
      <w:divBdr>
        <w:top w:val="none" w:sz="0" w:space="0" w:color="auto"/>
        <w:left w:val="none" w:sz="0" w:space="0" w:color="auto"/>
        <w:bottom w:val="none" w:sz="0" w:space="0" w:color="auto"/>
        <w:right w:val="none" w:sz="0" w:space="0" w:color="auto"/>
      </w:divBdr>
    </w:div>
    <w:div w:id="1612005982">
      <w:bodyDiv w:val="1"/>
      <w:marLeft w:val="0"/>
      <w:marRight w:val="0"/>
      <w:marTop w:val="0"/>
      <w:marBottom w:val="0"/>
      <w:divBdr>
        <w:top w:val="none" w:sz="0" w:space="0" w:color="auto"/>
        <w:left w:val="none" w:sz="0" w:space="0" w:color="auto"/>
        <w:bottom w:val="none" w:sz="0" w:space="0" w:color="auto"/>
        <w:right w:val="none" w:sz="0" w:space="0" w:color="auto"/>
      </w:divBdr>
    </w:div>
    <w:div w:id="1631521804">
      <w:bodyDiv w:val="1"/>
      <w:marLeft w:val="0"/>
      <w:marRight w:val="0"/>
      <w:marTop w:val="0"/>
      <w:marBottom w:val="0"/>
      <w:divBdr>
        <w:top w:val="none" w:sz="0" w:space="0" w:color="auto"/>
        <w:left w:val="none" w:sz="0" w:space="0" w:color="auto"/>
        <w:bottom w:val="none" w:sz="0" w:space="0" w:color="auto"/>
        <w:right w:val="none" w:sz="0" w:space="0" w:color="auto"/>
      </w:divBdr>
    </w:div>
    <w:div w:id="1680815742">
      <w:bodyDiv w:val="1"/>
      <w:marLeft w:val="0"/>
      <w:marRight w:val="0"/>
      <w:marTop w:val="0"/>
      <w:marBottom w:val="0"/>
      <w:divBdr>
        <w:top w:val="none" w:sz="0" w:space="0" w:color="auto"/>
        <w:left w:val="none" w:sz="0" w:space="0" w:color="auto"/>
        <w:bottom w:val="none" w:sz="0" w:space="0" w:color="auto"/>
        <w:right w:val="none" w:sz="0" w:space="0" w:color="auto"/>
      </w:divBdr>
    </w:div>
    <w:div w:id="1691031927">
      <w:bodyDiv w:val="1"/>
      <w:marLeft w:val="0"/>
      <w:marRight w:val="0"/>
      <w:marTop w:val="0"/>
      <w:marBottom w:val="0"/>
      <w:divBdr>
        <w:top w:val="none" w:sz="0" w:space="0" w:color="auto"/>
        <w:left w:val="none" w:sz="0" w:space="0" w:color="auto"/>
        <w:bottom w:val="none" w:sz="0" w:space="0" w:color="auto"/>
        <w:right w:val="none" w:sz="0" w:space="0" w:color="auto"/>
      </w:divBdr>
      <w:divsChild>
        <w:div w:id="1018044374">
          <w:marLeft w:val="0"/>
          <w:marRight w:val="0"/>
          <w:marTop w:val="0"/>
          <w:marBottom w:val="0"/>
          <w:divBdr>
            <w:top w:val="none" w:sz="0" w:space="0" w:color="auto"/>
            <w:left w:val="none" w:sz="0" w:space="0" w:color="auto"/>
            <w:bottom w:val="none" w:sz="0" w:space="0" w:color="auto"/>
            <w:right w:val="none" w:sz="0" w:space="0" w:color="auto"/>
          </w:divBdr>
        </w:div>
      </w:divsChild>
    </w:div>
    <w:div w:id="1779711622">
      <w:bodyDiv w:val="1"/>
      <w:marLeft w:val="0"/>
      <w:marRight w:val="0"/>
      <w:marTop w:val="0"/>
      <w:marBottom w:val="0"/>
      <w:divBdr>
        <w:top w:val="none" w:sz="0" w:space="0" w:color="auto"/>
        <w:left w:val="none" w:sz="0" w:space="0" w:color="auto"/>
        <w:bottom w:val="none" w:sz="0" w:space="0" w:color="auto"/>
        <w:right w:val="none" w:sz="0" w:space="0" w:color="auto"/>
      </w:divBdr>
    </w:div>
    <w:div w:id="1788699199">
      <w:bodyDiv w:val="1"/>
      <w:marLeft w:val="0"/>
      <w:marRight w:val="0"/>
      <w:marTop w:val="0"/>
      <w:marBottom w:val="0"/>
      <w:divBdr>
        <w:top w:val="none" w:sz="0" w:space="0" w:color="auto"/>
        <w:left w:val="none" w:sz="0" w:space="0" w:color="auto"/>
        <w:bottom w:val="none" w:sz="0" w:space="0" w:color="auto"/>
        <w:right w:val="none" w:sz="0" w:space="0" w:color="auto"/>
      </w:divBdr>
    </w:div>
    <w:div w:id="1813281457">
      <w:bodyDiv w:val="1"/>
      <w:marLeft w:val="0"/>
      <w:marRight w:val="0"/>
      <w:marTop w:val="0"/>
      <w:marBottom w:val="0"/>
      <w:divBdr>
        <w:top w:val="none" w:sz="0" w:space="0" w:color="auto"/>
        <w:left w:val="none" w:sz="0" w:space="0" w:color="auto"/>
        <w:bottom w:val="none" w:sz="0" w:space="0" w:color="auto"/>
        <w:right w:val="none" w:sz="0" w:space="0" w:color="auto"/>
      </w:divBdr>
    </w:div>
    <w:div w:id="1878927838">
      <w:bodyDiv w:val="1"/>
      <w:marLeft w:val="0"/>
      <w:marRight w:val="0"/>
      <w:marTop w:val="0"/>
      <w:marBottom w:val="0"/>
      <w:divBdr>
        <w:top w:val="none" w:sz="0" w:space="0" w:color="auto"/>
        <w:left w:val="none" w:sz="0" w:space="0" w:color="auto"/>
        <w:bottom w:val="none" w:sz="0" w:space="0" w:color="auto"/>
        <w:right w:val="none" w:sz="0" w:space="0" w:color="auto"/>
      </w:divBdr>
    </w:div>
    <w:div w:id="1946771374">
      <w:bodyDiv w:val="1"/>
      <w:marLeft w:val="0"/>
      <w:marRight w:val="0"/>
      <w:marTop w:val="0"/>
      <w:marBottom w:val="0"/>
      <w:divBdr>
        <w:top w:val="none" w:sz="0" w:space="0" w:color="auto"/>
        <w:left w:val="none" w:sz="0" w:space="0" w:color="auto"/>
        <w:bottom w:val="none" w:sz="0" w:space="0" w:color="auto"/>
        <w:right w:val="none" w:sz="0" w:space="0" w:color="auto"/>
      </w:divBdr>
    </w:div>
    <w:div w:id="1981302185">
      <w:bodyDiv w:val="1"/>
      <w:marLeft w:val="0"/>
      <w:marRight w:val="0"/>
      <w:marTop w:val="0"/>
      <w:marBottom w:val="0"/>
      <w:divBdr>
        <w:top w:val="none" w:sz="0" w:space="0" w:color="auto"/>
        <w:left w:val="none" w:sz="0" w:space="0" w:color="auto"/>
        <w:bottom w:val="none" w:sz="0" w:space="0" w:color="auto"/>
        <w:right w:val="none" w:sz="0" w:space="0" w:color="auto"/>
      </w:divBdr>
    </w:div>
    <w:div w:id="2055230121">
      <w:bodyDiv w:val="1"/>
      <w:marLeft w:val="0"/>
      <w:marRight w:val="0"/>
      <w:marTop w:val="0"/>
      <w:marBottom w:val="0"/>
      <w:divBdr>
        <w:top w:val="none" w:sz="0" w:space="0" w:color="auto"/>
        <w:left w:val="none" w:sz="0" w:space="0" w:color="auto"/>
        <w:bottom w:val="none" w:sz="0" w:space="0" w:color="auto"/>
        <w:right w:val="none" w:sz="0" w:space="0" w:color="auto"/>
      </w:divBdr>
    </w:div>
    <w:div w:id="2063673608">
      <w:bodyDiv w:val="1"/>
      <w:marLeft w:val="0"/>
      <w:marRight w:val="0"/>
      <w:marTop w:val="0"/>
      <w:marBottom w:val="0"/>
      <w:divBdr>
        <w:top w:val="none" w:sz="0" w:space="0" w:color="auto"/>
        <w:left w:val="none" w:sz="0" w:space="0" w:color="auto"/>
        <w:bottom w:val="none" w:sz="0" w:space="0" w:color="auto"/>
        <w:right w:val="none" w:sz="0" w:space="0" w:color="auto"/>
      </w:divBdr>
    </w:div>
    <w:div w:id="2064601088">
      <w:bodyDiv w:val="1"/>
      <w:marLeft w:val="0"/>
      <w:marRight w:val="0"/>
      <w:marTop w:val="0"/>
      <w:marBottom w:val="0"/>
      <w:divBdr>
        <w:top w:val="none" w:sz="0" w:space="0" w:color="auto"/>
        <w:left w:val="none" w:sz="0" w:space="0" w:color="auto"/>
        <w:bottom w:val="none" w:sz="0" w:space="0" w:color="auto"/>
        <w:right w:val="none" w:sz="0" w:space="0" w:color="auto"/>
      </w:divBdr>
    </w:div>
    <w:div w:id="2075933774">
      <w:bodyDiv w:val="1"/>
      <w:marLeft w:val="0"/>
      <w:marRight w:val="0"/>
      <w:marTop w:val="0"/>
      <w:marBottom w:val="0"/>
      <w:divBdr>
        <w:top w:val="none" w:sz="0" w:space="0" w:color="auto"/>
        <w:left w:val="none" w:sz="0" w:space="0" w:color="auto"/>
        <w:bottom w:val="none" w:sz="0" w:space="0" w:color="auto"/>
        <w:right w:val="none" w:sz="0" w:space="0" w:color="auto"/>
      </w:divBdr>
    </w:div>
    <w:div w:id="212915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sefton.gov.uk/default.aspx?page=215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0" ma:contentTypeDescription="Create a new document." ma:contentTypeScope="" ma:versionID="03298937d515f7bcc3170b30d2971d58">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2343114fb63312c4525b202dd413d186"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5AAA1-CE45-4AB7-B37D-717E1C8221CD}">
  <ds:schemaRefs>
    <ds:schemaRef ds:uri="http://schemas.microsoft.com/sharepoint/v3/contenttype/forms"/>
  </ds:schemaRefs>
</ds:datastoreItem>
</file>

<file path=customXml/itemProps2.xml><?xml version="1.0" encoding="utf-8"?>
<ds:datastoreItem xmlns:ds="http://schemas.openxmlformats.org/officeDocument/2006/customXml" ds:itemID="{089EF9BE-D1C0-4FCA-B4E2-3D204D672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1F047-E0D8-4A4D-8BD0-F147CF7356F0}">
  <ds:schemaRefs>
    <ds:schemaRef ds:uri="f5391811-e11b-4018-a5a4-e10c3877d3fe"/>
    <ds:schemaRef ds:uri="http://purl.org/dc/terms/"/>
    <ds:schemaRef ds:uri="http://schemas.openxmlformats.org/package/2006/metadata/core-properties"/>
    <ds:schemaRef ds:uri="http://purl.org/dc/dcmitype/"/>
    <ds:schemaRef ds:uri="http://schemas.microsoft.com/office/infopath/2007/PartnerControls"/>
    <ds:schemaRef ds:uri="3b0c4f56-8ec2-4e90-b358-8a27aef129bd"/>
    <ds:schemaRef ds:uri="http://schemas.microsoft.com/office/2006/documentManagement/type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958</Words>
  <Characters>5463</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creator>Sefton MBC</dc:creator>
  <cp:lastModifiedBy>Sheila Mawdsley</cp:lastModifiedBy>
  <cp:revision>2</cp:revision>
  <cp:lastPrinted>2014-04-14T09:24:00Z</cp:lastPrinted>
  <dcterms:created xsi:type="dcterms:W3CDTF">2020-06-30T09:11:00Z</dcterms:created>
  <dcterms:modified xsi:type="dcterms:W3CDTF">2020-06-30T09:11:00Z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