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D6558" w14:textId="1987F5DD" w:rsidR="00802258" w:rsidRPr="006611D5" w:rsidRDefault="00802258" w:rsidP="006611D5">
      <w:pPr>
        <w:pStyle w:val="Title"/>
        <w:pBdr>
          <w:bottom w:val="single" w:sz="4" w:space="0" w:color="auto"/>
        </w:pBdr>
        <w:jc w:val="left"/>
        <w:outlineLvl w:val="0"/>
        <w:rPr>
          <w:sz w:val="28"/>
          <w:lang w:val="en-GB"/>
        </w:rPr>
      </w:pPr>
      <w:r w:rsidRPr="00EE2BD6">
        <w:rPr>
          <w:i/>
          <w:sz w:val="28"/>
        </w:rPr>
        <w:t>JOB DESCRIPTION</w:t>
      </w:r>
      <w:r w:rsidR="006611D5">
        <w:rPr>
          <w:i/>
          <w:sz w:val="28"/>
        </w:rPr>
        <w:tab/>
      </w:r>
      <w:r w:rsidR="006611D5">
        <w:rPr>
          <w:i/>
          <w:sz w:val="28"/>
        </w:rPr>
        <w:tab/>
      </w:r>
      <w:r w:rsidR="006611D5">
        <w:rPr>
          <w:i/>
          <w:sz w:val="28"/>
        </w:rPr>
        <w:tab/>
      </w:r>
      <w:r w:rsidR="006611D5">
        <w:rPr>
          <w:i/>
          <w:sz w:val="28"/>
        </w:rPr>
        <w:tab/>
      </w:r>
      <w:r w:rsidR="006611D5">
        <w:rPr>
          <w:i/>
          <w:sz w:val="28"/>
        </w:rPr>
        <w:tab/>
      </w:r>
      <w:r w:rsidR="006611D5">
        <w:rPr>
          <w:i/>
          <w:sz w:val="28"/>
        </w:rPr>
        <w:tab/>
      </w:r>
      <w:r w:rsidR="006611D5">
        <w:rPr>
          <w:i/>
          <w:sz w:val="28"/>
        </w:rPr>
        <w:tab/>
      </w:r>
      <w:r w:rsidR="006611D5">
        <w:rPr>
          <w:i/>
          <w:sz w:val="28"/>
        </w:rPr>
        <w:tab/>
      </w:r>
      <w:r w:rsidR="006611D5">
        <w:rPr>
          <w:i/>
          <w:sz w:val="28"/>
        </w:rPr>
        <w:tab/>
      </w:r>
      <w:r w:rsidR="006611D5">
        <w:rPr>
          <w:i/>
          <w:sz w:val="28"/>
        </w:rPr>
        <w:tab/>
      </w:r>
      <w:r w:rsidR="006611D5">
        <w:rPr>
          <w:i/>
          <w:sz w:val="28"/>
        </w:rPr>
        <w:tab/>
      </w:r>
      <w:r w:rsidR="006611D5">
        <w:rPr>
          <w:i/>
          <w:sz w:val="28"/>
        </w:rPr>
        <w:tab/>
      </w:r>
    </w:p>
    <w:p w14:paraId="5205AEF8" w14:textId="66F81190" w:rsidR="00802258" w:rsidRPr="00337861" w:rsidRDefault="00AB5684" w:rsidP="00802258">
      <w:pPr>
        <w:pStyle w:val="Title"/>
        <w:outlineLvl w:val="0"/>
        <w:rPr>
          <w:sz w:val="28"/>
          <w:lang w:val="en-GB"/>
        </w:rPr>
      </w:pPr>
      <w:r>
        <w:rPr>
          <w:sz w:val="28"/>
        </w:rPr>
        <w:t>HEAD OF HEALTH AND WELLBEING</w:t>
      </w:r>
      <w:r w:rsidR="00337861">
        <w:rPr>
          <w:sz w:val="28"/>
          <w:lang w:val="en-GB"/>
        </w:rPr>
        <w:t xml:space="preserve"> and </w:t>
      </w:r>
      <w:r w:rsidR="00337861" w:rsidRPr="00EE2BD6">
        <w:rPr>
          <w:sz w:val="28"/>
        </w:rPr>
        <w:t>DIRECTOR OF PUBLIC HEALTH</w:t>
      </w:r>
    </w:p>
    <w:p w14:paraId="3F163D4E" w14:textId="77777777" w:rsidR="00DF0B8F" w:rsidRDefault="00DF0B8F" w:rsidP="00DF0B8F">
      <w:pPr>
        <w:ind w:left="-284" w:firstLine="284"/>
        <w:jc w:val="both"/>
        <w:rPr>
          <w:rFonts w:cs="Arial"/>
          <w:b/>
          <w:lang w:val="en-GB"/>
        </w:rPr>
      </w:pPr>
    </w:p>
    <w:p w14:paraId="533AB1AD" w14:textId="77777777" w:rsidR="00802258" w:rsidRPr="00EE2BD6" w:rsidRDefault="00802258" w:rsidP="00DF0B8F">
      <w:pPr>
        <w:ind w:left="-284" w:firstLine="284"/>
        <w:jc w:val="both"/>
        <w:rPr>
          <w:rFonts w:cs="Arial"/>
          <w:b/>
          <w:lang w:val="en-GB"/>
        </w:rPr>
      </w:pPr>
    </w:p>
    <w:p w14:paraId="0DBF199C" w14:textId="4A930528" w:rsidR="00DF0B8F" w:rsidRPr="00EE2BD6" w:rsidRDefault="00DF0B8F" w:rsidP="00B17D38">
      <w:pPr>
        <w:ind w:left="-284" w:firstLine="284"/>
        <w:jc w:val="both"/>
        <w:outlineLvl w:val="0"/>
        <w:rPr>
          <w:rFonts w:cs="Arial"/>
          <w:lang w:val="en-GB"/>
        </w:rPr>
      </w:pPr>
      <w:r w:rsidRPr="00EE2BD6">
        <w:rPr>
          <w:rFonts w:cs="Arial"/>
          <w:b/>
          <w:lang w:val="en-GB"/>
        </w:rPr>
        <w:t>Title:</w:t>
      </w:r>
      <w:r w:rsidRPr="00EE2BD6">
        <w:rPr>
          <w:rFonts w:cs="Arial"/>
          <w:lang w:val="en-GB"/>
        </w:rPr>
        <w:tab/>
      </w:r>
      <w:r w:rsidRPr="00EE2BD6">
        <w:rPr>
          <w:rFonts w:cs="Arial"/>
          <w:lang w:val="en-GB"/>
        </w:rPr>
        <w:tab/>
      </w:r>
      <w:r w:rsidRPr="00EE2BD6">
        <w:rPr>
          <w:rFonts w:cs="Arial"/>
          <w:lang w:val="en-GB"/>
        </w:rPr>
        <w:tab/>
      </w:r>
      <w:r w:rsidRPr="00EE2BD6">
        <w:rPr>
          <w:rFonts w:cs="Arial"/>
          <w:lang w:val="en-GB"/>
        </w:rPr>
        <w:tab/>
      </w:r>
      <w:r w:rsidRPr="00EE2BD6">
        <w:rPr>
          <w:rFonts w:cs="Arial"/>
          <w:lang w:val="en-GB"/>
        </w:rPr>
        <w:tab/>
      </w:r>
      <w:r w:rsidR="00AB5684">
        <w:rPr>
          <w:rFonts w:cs="Arial"/>
          <w:lang w:val="en-GB"/>
        </w:rPr>
        <w:t>Head of Health and Wellbeing</w:t>
      </w:r>
      <w:r w:rsidR="00337861">
        <w:rPr>
          <w:rFonts w:cs="Arial"/>
          <w:lang w:val="en-GB"/>
        </w:rPr>
        <w:t xml:space="preserve"> and </w:t>
      </w:r>
      <w:r w:rsidR="00337861" w:rsidRPr="00EE2BD6">
        <w:rPr>
          <w:rFonts w:cs="Arial"/>
          <w:lang w:val="en-GB"/>
        </w:rPr>
        <w:t>Director of Public Health</w:t>
      </w:r>
    </w:p>
    <w:p w14:paraId="77462E64" w14:textId="77777777" w:rsidR="00DF0B8F" w:rsidRPr="00EE2BD6" w:rsidRDefault="00DF0B8F" w:rsidP="00DF0B8F">
      <w:pPr>
        <w:jc w:val="both"/>
        <w:rPr>
          <w:rFonts w:cs="Arial"/>
          <w:lang w:val="en-GB"/>
        </w:rPr>
      </w:pPr>
      <w:r w:rsidRPr="00EE2BD6">
        <w:rPr>
          <w:rFonts w:cs="Arial"/>
          <w:lang w:val="en-GB"/>
        </w:rPr>
        <w:tab/>
      </w:r>
    </w:p>
    <w:p w14:paraId="5A6E9F6C" w14:textId="77777777" w:rsidR="00DF0B8F" w:rsidRDefault="00DF0B8F" w:rsidP="00DF0B8F">
      <w:pPr>
        <w:jc w:val="both"/>
        <w:rPr>
          <w:rFonts w:cs="Arial"/>
          <w:lang w:val="en-GB"/>
        </w:rPr>
      </w:pPr>
      <w:r w:rsidRPr="00EE2BD6">
        <w:rPr>
          <w:rFonts w:cs="Arial"/>
          <w:b/>
          <w:lang w:val="en-GB"/>
        </w:rPr>
        <w:t>Employing Organisation:</w:t>
      </w:r>
      <w:r w:rsidRPr="00EE2BD6">
        <w:rPr>
          <w:rFonts w:cs="Arial"/>
          <w:lang w:val="en-GB"/>
        </w:rPr>
        <w:tab/>
      </w:r>
      <w:r w:rsidRPr="00EE2BD6">
        <w:rPr>
          <w:rFonts w:cs="Arial"/>
          <w:lang w:val="en-GB"/>
        </w:rPr>
        <w:tab/>
      </w:r>
      <w:r w:rsidR="00C63D7A">
        <w:rPr>
          <w:rFonts w:cs="Arial"/>
          <w:lang w:val="en-GB"/>
        </w:rPr>
        <w:t>Sefton Council</w:t>
      </w:r>
    </w:p>
    <w:p w14:paraId="60E6DE0E" w14:textId="77777777" w:rsidR="008247BD" w:rsidRDefault="008247BD" w:rsidP="00DF0B8F">
      <w:pPr>
        <w:jc w:val="both"/>
        <w:rPr>
          <w:rFonts w:cs="Arial"/>
          <w:lang w:val="en-GB"/>
        </w:rPr>
      </w:pPr>
    </w:p>
    <w:p w14:paraId="13E1A78A" w14:textId="78373511" w:rsidR="00DF0B8F" w:rsidRDefault="008247BD" w:rsidP="004904BD">
      <w:pPr>
        <w:ind w:left="720" w:hanging="720"/>
        <w:jc w:val="both"/>
        <w:rPr>
          <w:rFonts w:cs="Arial"/>
          <w:lang w:val="en-GB"/>
        </w:rPr>
      </w:pPr>
      <w:r w:rsidRPr="008247BD">
        <w:rPr>
          <w:rFonts w:cs="Arial"/>
          <w:b/>
          <w:lang w:val="en-GB"/>
        </w:rPr>
        <w:t>Salary:</w:t>
      </w:r>
      <w:r w:rsidRPr="008247BD">
        <w:rPr>
          <w:rFonts w:cs="Arial"/>
          <w:b/>
          <w:lang w:val="en-GB"/>
        </w:rPr>
        <w:tab/>
      </w:r>
      <w:r>
        <w:rPr>
          <w:rFonts w:cs="Arial"/>
          <w:lang w:val="en-GB"/>
        </w:rPr>
        <w:tab/>
      </w:r>
      <w:r>
        <w:rPr>
          <w:rFonts w:cs="Arial"/>
          <w:lang w:val="en-GB"/>
        </w:rPr>
        <w:tab/>
        <w:t xml:space="preserve">            </w:t>
      </w:r>
      <w:r w:rsidR="0036280B">
        <w:rPr>
          <w:rFonts w:cs="Arial"/>
          <w:lang w:val="en-GB"/>
        </w:rPr>
        <w:t>£</w:t>
      </w:r>
      <w:r w:rsidR="000A66C2">
        <w:rPr>
          <w:rFonts w:cs="Arial"/>
          <w:lang w:val="en-GB"/>
        </w:rPr>
        <w:t>85,252 (</w:t>
      </w:r>
      <w:r w:rsidR="0036280B">
        <w:rPr>
          <w:rFonts w:cs="Arial"/>
          <w:lang w:val="en-GB"/>
        </w:rPr>
        <w:t>HAY 3 Chief Officer Grade)</w:t>
      </w:r>
      <w:r w:rsidR="00A22442">
        <w:rPr>
          <w:rFonts w:cs="Arial"/>
          <w:lang w:val="en-GB"/>
        </w:rPr>
        <w:t xml:space="preserve"> – </w:t>
      </w:r>
      <w:r w:rsidR="00A22442">
        <w:rPr>
          <w:rFonts w:cs="Arial"/>
          <w:lang w:val="en-GB"/>
        </w:rPr>
        <w:t>subject to the Councils Pay Policy</w:t>
      </w:r>
    </w:p>
    <w:p w14:paraId="52E5148D" w14:textId="77777777" w:rsidR="004904BD" w:rsidRPr="00EE2BD6" w:rsidRDefault="004904BD" w:rsidP="004904BD">
      <w:pPr>
        <w:ind w:left="720" w:hanging="720"/>
        <w:jc w:val="both"/>
        <w:rPr>
          <w:rFonts w:cs="Arial"/>
          <w:lang w:val="en-GB"/>
        </w:rPr>
      </w:pPr>
    </w:p>
    <w:p w14:paraId="395240A3" w14:textId="77777777" w:rsidR="00DD118E" w:rsidRDefault="00DF0B8F" w:rsidP="00DD118E">
      <w:pPr>
        <w:pStyle w:val="BodyTextIndent2"/>
        <w:spacing w:line="240" w:lineRule="auto"/>
        <w:ind w:left="3660" w:hanging="3660"/>
        <w:jc w:val="both"/>
        <w:rPr>
          <w:rFonts w:ascii="Arial" w:hAnsi="Arial" w:cs="Arial"/>
          <w:sz w:val="22"/>
          <w:szCs w:val="22"/>
          <w:lang w:val="en-GB"/>
        </w:rPr>
      </w:pPr>
      <w:r w:rsidRPr="00EE2BD6">
        <w:rPr>
          <w:rFonts w:ascii="Arial" w:hAnsi="Arial" w:cs="Arial"/>
          <w:b/>
          <w:sz w:val="22"/>
          <w:szCs w:val="22"/>
          <w:lang w:val="en-GB"/>
        </w:rPr>
        <w:t>Accountable to:</w:t>
      </w:r>
      <w:r w:rsidRPr="00EE2BD6">
        <w:rPr>
          <w:rFonts w:ascii="Arial" w:hAnsi="Arial" w:cs="Arial"/>
          <w:sz w:val="22"/>
          <w:szCs w:val="22"/>
          <w:lang w:val="en-GB"/>
        </w:rPr>
        <w:tab/>
        <w:t xml:space="preserve">Professionally accountable to the Council (and Secretary of State for Health through </w:t>
      </w:r>
      <w:r w:rsidR="00CA7516">
        <w:rPr>
          <w:rFonts w:ascii="Arial" w:hAnsi="Arial" w:cs="Arial"/>
          <w:sz w:val="22"/>
          <w:szCs w:val="22"/>
          <w:lang w:val="en-GB"/>
        </w:rPr>
        <w:t>Public Health England</w:t>
      </w:r>
      <w:r w:rsidRPr="00EE2BD6">
        <w:rPr>
          <w:rFonts w:ascii="Arial" w:hAnsi="Arial" w:cs="Arial"/>
          <w:sz w:val="22"/>
          <w:szCs w:val="22"/>
          <w:lang w:val="en-GB"/>
        </w:rPr>
        <w:t>)</w:t>
      </w:r>
      <w:r w:rsidR="00DD118E">
        <w:rPr>
          <w:rFonts w:ascii="Arial" w:hAnsi="Arial" w:cs="Arial"/>
          <w:sz w:val="22"/>
          <w:szCs w:val="22"/>
          <w:lang w:val="en-GB"/>
        </w:rPr>
        <w:t xml:space="preserve"> </w:t>
      </w:r>
    </w:p>
    <w:p w14:paraId="238677C5" w14:textId="077CCDF9" w:rsidR="00DF0B8F" w:rsidRPr="00EE2BD6" w:rsidRDefault="00DD118E" w:rsidP="00DD118E">
      <w:pPr>
        <w:pStyle w:val="BodyTextIndent2"/>
        <w:spacing w:line="240" w:lineRule="auto"/>
        <w:ind w:left="3660" w:hanging="3660"/>
        <w:jc w:val="both"/>
        <w:rPr>
          <w:rFonts w:ascii="Arial" w:hAnsi="Arial" w:cs="Arial"/>
          <w:sz w:val="22"/>
          <w:szCs w:val="22"/>
          <w:lang w:val="en-GB"/>
        </w:rPr>
      </w:pPr>
      <w:r>
        <w:rPr>
          <w:rFonts w:ascii="Arial" w:hAnsi="Arial" w:cs="Arial"/>
          <w:b/>
          <w:sz w:val="22"/>
          <w:szCs w:val="22"/>
          <w:lang w:val="en-GB"/>
        </w:rPr>
        <w:t xml:space="preserve">                                                            </w:t>
      </w:r>
      <w:r w:rsidR="00DF0B8F" w:rsidRPr="00EE2BD6">
        <w:rPr>
          <w:rFonts w:ascii="Arial" w:hAnsi="Arial" w:cs="Arial"/>
          <w:sz w:val="22"/>
          <w:szCs w:val="22"/>
          <w:lang w:val="en-GB"/>
        </w:rPr>
        <w:t xml:space="preserve">Managerially to Chief Executive of </w:t>
      </w:r>
      <w:r w:rsidR="00C63D7A">
        <w:rPr>
          <w:rFonts w:ascii="Arial" w:hAnsi="Arial" w:cs="Arial"/>
          <w:sz w:val="22"/>
          <w:szCs w:val="22"/>
          <w:lang w:val="en-GB"/>
        </w:rPr>
        <w:t>Sefton Council</w:t>
      </w:r>
      <w:r w:rsidR="00B66A96">
        <w:rPr>
          <w:rFonts w:ascii="Arial" w:hAnsi="Arial" w:cs="Arial"/>
          <w:sz w:val="22"/>
          <w:szCs w:val="22"/>
          <w:lang w:val="en-GB"/>
        </w:rPr>
        <w:t xml:space="preserve"> and an</w:t>
      </w:r>
      <w:r w:rsidR="00274394">
        <w:rPr>
          <w:rFonts w:ascii="Arial" w:hAnsi="Arial" w:cs="Arial"/>
          <w:sz w:val="22"/>
          <w:szCs w:val="22"/>
          <w:lang w:val="en-GB"/>
        </w:rPr>
        <w:t xml:space="preserve"> </w:t>
      </w:r>
      <w:r w:rsidR="00B66A96">
        <w:rPr>
          <w:rFonts w:ascii="Arial" w:hAnsi="Arial" w:cs="Arial"/>
          <w:sz w:val="22"/>
          <w:szCs w:val="22"/>
          <w:lang w:val="en-GB"/>
        </w:rPr>
        <w:t>Executive Director.</w:t>
      </w:r>
    </w:p>
    <w:p w14:paraId="78AD9023" w14:textId="7DD4A80A" w:rsidR="00DF0B8F" w:rsidRPr="00EE2BD6" w:rsidRDefault="00DF0B8F" w:rsidP="00DF0B8F">
      <w:pPr>
        <w:pStyle w:val="Header"/>
        <w:tabs>
          <w:tab w:val="clear" w:pos="4153"/>
          <w:tab w:val="clear" w:pos="8306"/>
        </w:tabs>
        <w:jc w:val="both"/>
        <w:rPr>
          <w:rFonts w:ascii="Arial" w:hAnsi="Arial" w:cs="Arial"/>
          <w:sz w:val="22"/>
          <w:szCs w:val="22"/>
        </w:rPr>
      </w:pPr>
    </w:p>
    <w:p w14:paraId="357F8B2C" w14:textId="77777777" w:rsidR="00DF0B8F" w:rsidRPr="00EE2BD6" w:rsidRDefault="00DF0B8F" w:rsidP="00B17D38">
      <w:pPr>
        <w:ind w:left="3600" w:hanging="3600"/>
        <w:jc w:val="both"/>
        <w:outlineLvl w:val="0"/>
        <w:rPr>
          <w:rFonts w:cs="Arial"/>
          <w:lang w:val="en-GB"/>
        </w:rPr>
      </w:pPr>
      <w:r w:rsidRPr="00EE2BD6">
        <w:rPr>
          <w:rFonts w:cs="Arial"/>
          <w:b/>
          <w:lang w:val="en-GB"/>
        </w:rPr>
        <w:t xml:space="preserve">Hours: </w:t>
      </w:r>
      <w:r w:rsidRPr="00EE2BD6">
        <w:rPr>
          <w:rFonts w:cs="Arial"/>
          <w:lang w:val="en-GB"/>
        </w:rPr>
        <w:tab/>
        <w:t xml:space="preserve">Full time </w:t>
      </w:r>
    </w:p>
    <w:p w14:paraId="790AE595" w14:textId="77777777" w:rsidR="00DF0B8F" w:rsidRPr="00EE2BD6" w:rsidRDefault="00DF0B8F" w:rsidP="00DF0B8F">
      <w:pPr>
        <w:ind w:left="3600" w:hanging="3600"/>
        <w:jc w:val="both"/>
        <w:rPr>
          <w:rFonts w:cs="Arial"/>
          <w:lang w:val="en-GB"/>
        </w:rPr>
      </w:pPr>
    </w:p>
    <w:p w14:paraId="321673B9" w14:textId="77777777" w:rsidR="00DF0B8F" w:rsidRPr="00DD118E" w:rsidRDefault="00DF0B8F" w:rsidP="00DF0B8F">
      <w:pPr>
        <w:ind w:left="3600" w:hanging="3600"/>
        <w:jc w:val="both"/>
        <w:rPr>
          <w:rFonts w:cs="Arial"/>
          <w:lang w:val="en-GB"/>
        </w:rPr>
      </w:pPr>
      <w:r w:rsidRPr="00EE2BD6">
        <w:rPr>
          <w:rFonts w:cs="Arial"/>
          <w:b/>
          <w:lang w:val="en-GB"/>
        </w:rPr>
        <w:t>Work base:</w:t>
      </w:r>
      <w:r w:rsidRPr="00EE2BD6">
        <w:rPr>
          <w:rFonts w:cs="Arial"/>
          <w:b/>
          <w:lang w:val="en-GB"/>
        </w:rPr>
        <w:tab/>
      </w:r>
      <w:r w:rsidR="00805602" w:rsidRPr="004904BD">
        <w:rPr>
          <w:rFonts w:cs="Arial"/>
          <w:lang w:val="en-GB"/>
        </w:rPr>
        <w:t xml:space="preserve">Magdalen </w:t>
      </w:r>
      <w:r w:rsidR="00C63D7A" w:rsidRPr="00DD118E">
        <w:rPr>
          <w:rFonts w:cs="Arial"/>
          <w:lang w:val="en-GB"/>
        </w:rPr>
        <w:t xml:space="preserve">House, </w:t>
      </w:r>
      <w:r w:rsidR="00805602">
        <w:rPr>
          <w:rFonts w:cs="Arial"/>
          <w:lang w:val="en-GB"/>
        </w:rPr>
        <w:t>Trinity</w:t>
      </w:r>
      <w:r w:rsidR="00C63D7A" w:rsidRPr="00DD118E">
        <w:rPr>
          <w:rFonts w:cs="Arial"/>
          <w:lang w:val="en-GB"/>
        </w:rPr>
        <w:t xml:space="preserve"> Road, Bootle</w:t>
      </w:r>
      <w:r w:rsidR="00376F94">
        <w:rPr>
          <w:rFonts w:cs="Arial"/>
          <w:lang w:val="en-GB"/>
        </w:rPr>
        <w:t xml:space="preserve"> </w:t>
      </w:r>
      <w:r w:rsidR="00A6291D">
        <w:rPr>
          <w:rFonts w:cs="Arial"/>
          <w:lang w:val="en-GB"/>
        </w:rPr>
        <w:t xml:space="preserve">or </w:t>
      </w:r>
      <w:r w:rsidR="00376F94">
        <w:rPr>
          <w:rFonts w:cs="Arial"/>
          <w:lang w:val="en-GB"/>
        </w:rPr>
        <w:t>any suitable location within the Sefton Borough</w:t>
      </w:r>
    </w:p>
    <w:p w14:paraId="22625DF2" w14:textId="77777777" w:rsidR="00DF0B8F" w:rsidRPr="00EE2BD6" w:rsidRDefault="00DF0B8F" w:rsidP="00DF0B8F">
      <w:pPr>
        <w:ind w:left="3600" w:hanging="3600"/>
        <w:jc w:val="both"/>
        <w:rPr>
          <w:rFonts w:cs="Arial"/>
          <w:b/>
          <w:lang w:val="en-GB"/>
        </w:rPr>
      </w:pPr>
    </w:p>
    <w:p w14:paraId="32BAC94F" w14:textId="77777777" w:rsidR="00DF0B8F" w:rsidRDefault="00DF0B8F" w:rsidP="00DF0B8F">
      <w:pPr>
        <w:rPr>
          <w:rFonts w:cs="Arial"/>
          <w:color w:val="000000"/>
          <w:lang w:val="en-GB"/>
        </w:rPr>
      </w:pPr>
      <w:r w:rsidRPr="00EE2BD6">
        <w:rPr>
          <w:rFonts w:cs="Arial"/>
          <w:b/>
          <w:color w:val="000000"/>
          <w:lang w:val="en-GB"/>
        </w:rPr>
        <w:t>Key Relationships</w:t>
      </w:r>
      <w:r w:rsidRPr="00EE2BD6">
        <w:rPr>
          <w:rFonts w:cs="Arial"/>
          <w:b/>
          <w:color w:val="000000"/>
          <w:lang w:val="en-GB"/>
        </w:rPr>
        <w:tab/>
      </w:r>
      <w:r w:rsidRPr="00EE2BD6">
        <w:rPr>
          <w:rFonts w:cs="Arial"/>
          <w:b/>
          <w:color w:val="000000"/>
          <w:lang w:val="en-GB"/>
        </w:rPr>
        <w:tab/>
      </w:r>
      <w:r w:rsidRPr="00EE2BD6">
        <w:rPr>
          <w:rFonts w:cs="Arial"/>
          <w:b/>
          <w:color w:val="000000"/>
          <w:lang w:val="en-GB"/>
        </w:rPr>
        <w:tab/>
      </w:r>
      <w:r w:rsidRPr="00EE2BD6">
        <w:rPr>
          <w:rFonts w:cs="Arial"/>
          <w:color w:val="000000"/>
          <w:lang w:val="en-GB"/>
        </w:rPr>
        <w:t>Cabinet</w:t>
      </w:r>
    </w:p>
    <w:p w14:paraId="42C99E9C" w14:textId="77777777" w:rsidR="00376F94" w:rsidRDefault="00376F94" w:rsidP="00DF0B8F">
      <w:pPr>
        <w:rPr>
          <w:rFonts w:cs="Arial"/>
          <w:color w:val="000000"/>
          <w:lang w:val="en-GB"/>
        </w:rPr>
      </w:pPr>
      <w:r>
        <w:rPr>
          <w:rFonts w:cs="Arial"/>
          <w:color w:val="000000"/>
          <w:lang w:val="en-GB"/>
        </w:rPr>
        <w:tab/>
      </w:r>
      <w:r>
        <w:rPr>
          <w:rFonts w:cs="Arial"/>
          <w:color w:val="000000"/>
          <w:lang w:val="en-GB"/>
        </w:rPr>
        <w:tab/>
      </w:r>
      <w:r>
        <w:rPr>
          <w:rFonts w:cs="Arial"/>
          <w:color w:val="000000"/>
          <w:lang w:val="en-GB"/>
        </w:rPr>
        <w:tab/>
      </w:r>
      <w:r>
        <w:rPr>
          <w:rFonts w:cs="Arial"/>
          <w:color w:val="000000"/>
          <w:lang w:val="en-GB"/>
        </w:rPr>
        <w:tab/>
      </w:r>
      <w:r>
        <w:rPr>
          <w:rFonts w:cs="Arial"/>
          <w:color w:val="000000"/>
          <w:lang w:val="en-GB"/>
        </w:rPr>
        <w:tab/>
        <w:t>Council</w:t>
      </w:r>
    </w:p>
    <w:p w14:paraId="4BD6A861" w14:textId="77777777" w:rsidR="00376F94" w:rsidRPr="00EE2BD6" w:rsidRDefault="00376F94" w:rsidP="00DF0B8F">
      <w:pPr>
        <w:rPr>
          <w:rFonts w:cs="Arial"/>
          <w:color w:val="000000"/>
          <w:lang w:val="en-GB"/>
        </w:rPr>
      </w:pPr>
      <w:r>
        <w:rPr>
          <w:rFonts w:cs="Arial"/>
          <w:color w:val="000000"/>
          <w:lang w:val="en-GB"/>
        </w:rPr>
        <w:tab/>
      </w:r>
      <w:r>
        <w:rPr>
          <w:rFonts w:cs="Arial"/>
          <w:color w:val="000000"/>
          <w:lang w:val="en-GB"/>
        </w:rPr>
        <w:tab/>
      </w:r>
      <w:r>
        <w:rPr>
          <w:rFonts w:cs="Arial"/>
          <w:color w:val="000000"/>
          <w:lang w:val="en-GB"/>
        </w:rPr>
        <w:tab/>
      </w:r>
      <w:r>
        <w:rPr>
          <w:rFonts w:cs="Arial"/>
          <w:color w:val="000000"/>
          <w:lang w:val="en-GB"/>
        </w:rPr>
        <w:tab/>
      </w:r>
      <w:r>
        <w:rPr>
          <w:rFonts w:cs="Arial"/>
          <w:color w:val="000000"/>
          <w:lang w:val="en-GB"/>
        </w:rPr>
        <w:tab/>
        <w:t>Elected Councillors</w:t>
      </w:r>
    </w:p>
    <w:p w14:paraId="050665B0" w14:textId="77777777" w:rsidR="00DF0B8F" w:rsidRPr="00EE2BD6" w:rsidRDefault="00DF0B8F" w:rsidP="00DF0B8F">
      <w:pPr>
        <w:rPr>
          <w:rFonts w:cs="Arial"/>
          <w:color w:val="000000"/>
          <w:lang w:val="en-GB"/>
        </w:rPr>
      </w:pPr>
      <w:r w:rsidRPr="00EE2BD6">
        <w:rPr>
          <w:rFonts w:cs="Arial"/>
          <w:color w:val="000000"/>
          <w:lang w:val="en-GB"/>
        </w:rPr>
        <w:tab/>
      </w:r>
      <w:r w:rsidRPr="00EE2BD6">
        <w:rPr>
          <w:rFonts w:cs="Arial"/>
          <w:color w:val="000000"/>
          <w:lang w:val="en-GB"/>
        </w:rPr>
        <w:tab/>
      </w:r>
      <w:r w:rsidRPr="00EE2BD6">
        <w:rPr>
          <w:rFonts w:cs="Arial"/>
          <w:color w:val="000000"/>
          <w:lang w:val="en-GB"/>
        </w:rPr>
        <w:tab/>
      </w:r>
      <w:r w:rsidRPr="00EE2BD6">
        <w:rPr>
          <w:rFonts w:cs="Arial"/>
          <w:color w:val="000000"/>
          <w:lang w:val="en-GB"/>
        </w:rPr>
        <w:tab/>
      </w:r>
      <w:r w:rsidRPr="00EE2BD6">
        <w:rPr>
          <w:rFonts w:cs="Arial"/>
          <w:color w:val="000000"/>
          <w:lang w:val="en-GB"/>
        </w:rPr>
        <w:tab/>
        <w:t>Senior Management Team</w:t>
      </w:r>
    </w:p>
    <w:p w14:paraId="6177B93F" w14:textId="77777777" w:rsidR="00DF0B8F" w:rsidRPr="00EE2BD6" w:rsidRDefault="00DF0B8F" w:rsidP="00DF0B8F">
      <w:pPr>
        <w:rPr>
          <w:rFonts w:cs="Arial"/>
          <w:color w:val="000000"/>
          <w:lang w:val="en-GB"/>
        </w:rPr>
      </w:pPr>
      <w:r w:rsidRPr="00EE2BD6">
        <w:rPr>
          <w:rFonts w:cs="Arial"/>
          <w:color w:val="000000"/>
          <w:lang w:val="en-GB"/>
        </w:rPr>
        <w:tab/>
      </w:r>
      <w:r w:rsidRPr="00EE2BD6">
        <w:rPr>
          <w:rFonts w:cs="Arial"/>
          <w:color w:val="000000"/>
          <w:lang w:val="en-GB"/>
        </w:rPr>
        <w:tab/>
      </w:r>
      <w:r w:rsidRPr="00EE2BD6">
        <w:rPr>
          <w:rFonts w:cs="Arial"/>
          <w:color w:val="000000"/>
          <w:lang w:val="en-GB"/>
        </w:rPr>
        <w:tab/>
      </w:r>
      <w:r w:rsidRPr="00EE2BD6">
        <w:rPr>
          <w:rFonts w:cs="Arial"/>
          <w:color w:val="000000"/>
          <w:lang w:val="en-GB"/>
        </w:rPr>
        <w:tab/>
      </w:r>
      <w:r w:rsidRPr="00EE2BD6">
        <w:rPr>
          <w:rFonts w:cs="Arial"/>
          <w:color w:val="000000"/>
          <w:lang w:val="en-GB"/>
        </w:rPr>
        <w:tab/>
        <w:t xml:space="preserve">Local NHS bodies including </w:t>
      </w:r>
      <w:r w:rsidR="00DE2C94">
        <w:rPr>
          <w:rFonts w:cs="Arial"/>
          <w:color w:val="000000"/>
          <w:lang w:val="en-GB"/>
        </w:rPr>
        <w:t>C</w:t>
      </w:r>
      <w:r w:rsidRPr="00EE2BD6">
        <w:rPr>
          <w:rFonts w:cs="Arial"/>
          <w:color w:val="000000"/>
          <w:lang w:val="en-GB"/>
        </w:rPr>
        <w:t xml:space="preserve">linical </w:t>
      </w:r>
      <w:r w:rsidR="00DE2C94">
        <w:rPr>
          <w:rFonts w:cs="Arial"/>
          <w:color w:val="000000"/>
          <w:lang w:val="en-GB"/>
        </w:rPr>
        <w:t>C</w:t>
      </w:r>
      <w:r w:rsidRPr="00EE2BD6">
        <w:rPr>
          <w:rFonts w:cs="Arial"/>
          <w:color w:val="000000"/>
          <w:lang w:val="en-GB"/>
        </w:rPr>
        <w:t xml:space="preserve">ommissioning </w:t>
      </w:r>
      <w:r w:rsidR="00DE2C94">
        <w:rPr>
          <w:rFonts w:cs="Arial"/>
          <w:color w:val="000000"/>
          <w:lang w:val="en-GB"/>
        </w:rPr>
        <w:t>G</w:t>
      </w:r>
      <w:r w:rsidRPr="00EE2BD6">
        <w:rPr>
          <w:rFonts w:cs="Arial"/>
          <w:color w:val="000000"/>
          <w:lang w:val="en-GB"/>
        </w:rPr>
        <w:t>roups</w:t>
      </w:r>
    </w:p>
    <w:p w14:paraId="490A9B73" w14:textId="77777777" w:rsidR="00DF0B8F" w:rsidRDefault="00DF0B8F" w:rsidP="00DF0B8F">
      <w:pPr>
        <w:rPr>
          <w:rFonts w:cs="Arial"/>
          <w:color w:val="000000"/>
          <w:lang w:val="en-GB"/>
        </w:rPr>
      </w:pPr>
      <w:r w:rsidRPr="00EE2BD6">
        <w:rPr>
          <w:rFonts w:cs="Arial"/>
          <w:color w:val="000000"/>
          <w:lang w:val="en-GB"/>
        </w:rPr>
        <w:tab/>
      </w:r>
      <w:r w:rsidRPr="00EE2BD6">
        <w:rPr>
          <w:rFonts w:cs="Arial"/>
          <w:color w:val="000000"/>
          <w:lang w:val="en-GB"/>
        </w:rPr>
        <w:tab/>
      </w:r>
      <w:r w:rsidRPr="00EE2BD6">
        <w:rPr>
          <w:rFonts w:cs="Arial"/>
          <w:color w:val="000000"/>
          <w:lang w:val="en-GB"/>
        </w:rPr>
        <w:tab/>
      </w:r>
      <w:r w:rsidRPr="00EE2BD6">
        <w:rPr>
          <w:rFonts w:cs="Arial"/>
          <w:color w:val="000000"/>
          <w:lang w:val="en-GB"/>
        </w:rPr>
        <w:tab/>
      </w:r>
      <w:r w:rsidRPr="00EE2BD6">
        <w:rPr>
          <w:rFonts w:cs="Arial"/>
          <w:color w:val="000000"/>
          <w:lang w:val="en-GB"/>
        </w:rPr>
        <w:tab/>
        <w:t>Public Health England</w:t>
      </w:r>
    </w:p>
    <w:p w14:paraId="0F2D4134" w14:textId="77591A9A" w:rsidR="00F2461B" w:rsidRPr="00EE2BD6" w:rsidRDefault="00F2461B" w:rsidP="00DF0B8F">
      <w:pPr>
        <w:rPr>
          <w:rFonts w:cs="Arial"/>
          <w:color w:val="000000"/>
          <w:lang w:val="en-GB"/>
        </w:rPr>
      </w:pPr>
      <w:r>
        <w:rPr>
          <w:rFonts w:cs="Arial"/>
          <w:color w:val="000000"/>
          <w:lang w:val="en-GB"/>
        </w:rPr>
        <w:tab/>
      </w:r>
      <w:r>
        <w:rPr>
          <w:rFonts w:cs="Arial"/>
          <w:color w:val="000000"/>
          <w:lang w:val="en-GB"/>
        </w:rPr>
        <w:tab/>
      </w:r>
      <w:r>
        <w:rPr>
          <w:rFonts w:cs="Arial"/>
          <w:color w:val="000000"/>
          <w:lang w:val="en-GB"/>
        </w:rPr>
        <w:tab/>
      </w:r>
      <w:r>
        <w:rPr>
          <w:rFonts w:cs="Arial"/>
          <w:color w:val="000000"/>
          <w:lang w:val="en-GB"/>
        </w:rPr>
        <w:tab/>
      </w:r>
      <w:r>
        <w:rPr>
          <w:rFonts w:cs="Arial"/>
          <w:color w:val="000000"/>
          <w:lang w:val="en-GB"/>
        </w:rPr>
        <w:tab/>
        <w:t xml:space="preserve">NHS England </w:t>
      </w:r>
    </w:p>
    <w:p w14:paraId="36FA6464" w14:textId="77777777" w:rsidR="00DF0B8F" w:rsidRPr="00EE2BD6" w:rsidRDefault="00DF0B8F" w:rsidP="00DF0B8F">
      <w:pPr>
        <w:rPr>
          <w:rFonts w:cs="Arial"/>
          <w:color w:val="000000"/>
          <w:lang w:val="en-GB"/>
        </w:rPr>
      </w:pPr>
      <w:r w:rsidRPr="00EE2BD6">
        <w:rPr>
          <w:rFonts w:cs="Arial"/>
          <w:color w:val="000000"/>
          <w:lang w:val="en-GB"/>
        </w:rPr>
        <w:tab/>
      </w:r>
      <w:r w:rsidRPr="00EE2BD6">
        <w:rPr>
          <w:rFonts w:cs="Arial"/>
          <w:color w:val="000000"/>
          <w:lang w:val="en-GB"/>
        </w:rPr>
        <w:tab/>
      </w:r>
      <w:r w:rsidRPr="00EE2BD6">
        <w:rPr>
          <w:rFonts w:cs="Arial"/>
          <w:color w:val="000000"/>
          <w:lang w:val="en-GB"/>
        </w:rPr>
        <w:tab/>
      </w:r>
      <w:r w:rsidRPr="00EE2BD6">
        <w:rPr>
          <w:rFonts w:cs="Arial"/>
          <w:color w:val="000000"/>
          <w:lang w:val="en-GB"/>
        </w:rPr>
        <w:tab/>
      </w:r>
      <w:r w:rsidRPr="00EE2BD6">
        <w:rPr>
          <w:rFonts w:cs="Arial"/>
          <w:color w:val="000000"/>
          <w:lang w:val="en-GB"/>
        </w:rPr>
        <w:tab/>
        <w:t>Health and Wellbeing Board</w:t>
      </w:r>
    </w:p>
    <w:p w14:paraId="3EEA3375" w14:textId="77777777" w:rsidR="00DF0B8F" w:rsidRDefault="00DF0B8F" w:rsidP="00DF0B8F">
      <w:pPr>
        <w:rPr>
          <w:rFonts w:cs="Arial"/>
          <w:color w:val="000000"/>
          <w:lang w:val="en-GB"/>
        </w:rPr>
      </w:pPr>
      <w:r w:rsidRPr="00EE2BD6">
        <w:rPr>
          <w:rFonts w:cs="Arial"/>
          <w:color w:val="000000"/>
          <w:lang w:val="en-GB"/>
        </w:rPr>
        <w:tab/>
      </w:r>
      <w:r w:rsidRPr="00EE2BD6">
        <w:rPr>
          <w:rFonts w:cs="Arial"/>
          <w:color w:val="000000"/>
          <w:lang w:val="en-GB"/>
        </w:rPr>
        <w:tab/>
      </w:r>
      <w:r w:rsidRPr="00EE2BD6">
        <w:rPr>
          <w:rFonts w:cs="Arial"/>
          <w:color w:val="000000"/>
          <w:lang w:val="en-GB"/>
        </w:rPr>
        <w:tab/>
      </w:r>
      <w:r w:rsidRPr="00EE2BD6">
        <w:rPr>
          <w:rFonts w:cs="Arial"/>
          <w:color w:val="000000"/>
          <w:lang w:val="en-GB"/>
        </w:rPr>
        <w:tab/>
      </w:r>
      <w:r w:rsidRPr="00EE2BD6">
        <w:rPr>
          <w:rFonts w:cs="Arial"/>
          <w:color w:val="000000"/>
          <w:lang w:val="en-GB"/>
        </w:rPr>
        <w:tab/>
        <w:t>Local Resilience Foru</w:t>
      </w:r>
      <w:r w:rsidR="00C63D7A">
        <w:rPr>
          <w:rFonts w:cs="Arial"/>
          <w:color w:val="000000"/>
          <w:lang w:val="en-GB"/>
        </w:rPr>
        <w:t>m</w:t>
      </w:r>
    </w:p>
    <w:p w14:paraId="305E730B" w14:textId="634DF934" w:rsidR="00F2461B" w:rsidRDefault="00F2461B" w:rsidP="00DF0B8F">
      <w:pPr>
        <w:rPr>
          <w:rFonts w:cs="Arial"/>
          <w:color w:val="000000"/>
          <w:lang w:val="en-GB"/>
        </w:rPr>
      </w:pPr>
      <w:r>
        <w:rPr>
          <w:rFonts w:cs="Arial"/>
          <w:color w:val="000000"/>
          <w:lang w:val="en-GB"/>
        </w:rPr>
        <w:tab/>
      </w:r>
      <w:r>
        <w:rPr>
          <w:rFonts w:cs="Arial"/>
          <w:color w:val="000000"/>
          <w:lang w:val="en-GB"/>
        </w:rPr>
        <w:tab/>
      </w:r>
      <w:r>
        <w:rPr>
          <w:rFonts w:cs="Arial"/>
          <w:color w:val="000000"/>
          <w:lang w:val="en-GB"/>
        </w:rPr>
        <w:tab/>
      </w:r>
      <w:r>
        <w:rPr>
          <w:rFonts w:cs="Arial"/>
          <w:color w:val="000000"/>
          <w:lang w:val="en-GB"/>
        </w:rPr>
        <w:tab/>
      </w:r>
      <w:r>
        <w:rPr>
          <w:rFonts w:cs="Arial"/>
          <w:color w:val="000000"/>
          <w:lang w:val="en-GB"/>
        </w:rPr>
        <w:tab/>
        <w:t xml:space="preserve">The </w:t>
      </w:r>
      <w:r w:rsidR="00EE4191">
        <w:rPr>
          <w:rFonts w:cs="Arial"/>
          <w:color w:val="000000"/>
          <w:lang w:val="en-GB"/>
        </w:rPr>
        <w:t>P</w:t>
      </w:r>
      <w:r>
        <w:rPr>
          <w:rFonts w:cs="Arial"/>
          <w:color w:val="000000"/>
          <w:lang w:val="en-GB"/>
        </w:rPr>
        <w:t xml:space="preserve">ublic </w:t>
      </w:r>
    </w:p>
    <w:p w14:paraId="121F9AA6" w14:textId="415E27E4" w:rsidR="00F2461B" w:rsidRPr="00EE2BD6" w:rsidRDefault="00F2461B" w:rsidP="00DF0B8F">
      <w:pPr>
        <w:rPr>
          <w:rFonts w:cs="Arial"/>
          <w:lang w:val="en-GB"/>
        </w:rPr>
      </w:pPr>
      <w:r>
        <w:rPr>
          <w:rFonts w:cs="Arial"/>
          <w:color w:val="000000"/>
          <w:lang w:val="en-GB"/>
        </w:rPr>
        <w:tab/>
      </w:r>
      <w:r>
        <w:rPr>
          <w:rFonts w:cs="Arial"/>
          <w:color w:val="000000"/>
          <w:lang w:val="en-GB"/>
        </w:rPr>
        <w:tab/>
      </w:r>
      <w:r>
        <w:rPr>
          <w:rFonts w:cs="Arial"/>
          <w:color w:val="000000"/>
          <w:lang w:val="en-GB"/>
        </w:rPr>
        <w:tab/>
      </w:r>
      <w:r>
        <w:rPr>
          <w:rFonts w:cs="Arial"/>
          <w:color w:val="000000"/>
          <w:lang w:val="en-GB"/>
        </w:rPr>
        <w:tab/>
      </w:r>
      <w:r>
        <w:rPr>
          <w:rFonts w:cs="Arial"/>
          <w:color w:val="000000"/>
          <w:lang w:val="en-GB"/>
        </w:rPr>
        <w:tab/>
        <w:t xml:space="preserve">The </w:t>
      </w:r>
      <w:r w:rsidR="00EE4191">
        <w:rPr>
          <w:rFonts w:cs="Arial"/>
          <w:color w:val="000000"/>
          <w:lang w:val="en-GB"/>
        </w:rPr>
        <w:t>M</w:t>
      </w:r>
      <w:r>
        <w:rPr>
          <w:rFonts w:cs="Arial"/>
          <w:color w:val="000000"/>
          <w:lang w:val="en-GB"/>
        </w:rPr>
        <w:t>edia</w:t>
      </w:r>
    </w:p>
    <w:p w14:paraId="39C4F542" w14:textId="77777777" w:rsidR="00DF0B8F" w:rsidRDefault="00DF0B8F" w:rsidP="00DF0B8F">
      <w:pPr>
        <w:rPr>
          <w:rFonts w:cs="Arial"/>
          <w:b/>
          <w:lang w:val="en-GB"/>
        </w:rPr>
      </w:pPr>
    </w:p>
    <w:p w14:paraId="5401B214" w14:textId="77777777" w:rsidR="00802258" w:rsidRPr="00EE2BD6" w:rsidRDefault="00802258" w:rsidP="00DF0B8F">
      <w:pPr>
        <w:rPr>
          <w:rFonts w:cs="Arial"/>
          <w:b/>
          <w:lang w:val="en-GB"/>
        </w:rPr>
      </w:pPr>
    </w:p>
    <w:p w14:paraId="60197F95" w14:textId="77777777" w:rsidR="00376F94" w:rsidRDefault="00376F94" w:rsidP="00DF0B8F">
      <w:pPr>
        <w:rPr>
          <w:rFonts w:cs="Arial"/>
          <w:b/>
          <w:lang w:val="en-GB"/>
        </w:rPr>
      </w:pPr>
      <w:r>
        <w:rPr>
          <w:rFonts w:cs="Arial"/>
          <w:b/>
          <w:lang w:val="en-GB"/>
        </w:rPr>
        <w:t>Overall Purpose</w:t>
      </w:r>
    </w:p>
    <w:p w14:paraId="4D405A8F" w14:textId="77777777" w:rsidR="00376F94" w:rsidRDefault="00376F94" w:rsidP="00DF0B8F">
      <w:pPr>
        <w:rPr>
          <w:rFonts w:cs="Arial"/>
          <w:b/>
          <w:lang w:val="en-GB"/>
        </w:rPr>
      </w:pPr>
    </w:p>
    <w:p w14:paraId="38DEFB36" w14:textId="413C0E76" w:rsidR="00471728" w:rsidRDefault="00805602" w:rsidP="00DF0B8F">
      <w:pPr>
        <w:rPr>
          <w:rFonts w:cs="Arial"/>
          <w:lang w:val="en-GB"/>
        </w:rPr>
      </w:pPr>
      <w:r>
        <w:rPr>
          <w:rFonts w:cs="Arial"/>
          <w:lang w:val="en-GB"/>
        </w:rPr>
        <w:t>This role will make a positive contribution to the achievement of the Council’</w:t>
      </w:r>
      <w:r w:rsidR="00226D82">
        <w:rPr>
          <w:rFonts w:cs="Arial"/>
          <w:lang w:val="en-GB"/>
        </w:rPr>
        <w:t>s core purpose and 2030 vision</w:t>
      </w:r>
      <w:r w:rsidR="00471728">
        <w:rPr>
          <w:rFonts w:cs="Arial"/>
          <w:lang w:val="en-GB"/>
        </w:rPr>
        <w:t xml:space="preserve">.  It </w:t>
      </w:r>
      <w:r w:rsidR="00226D82">
        <w:rPr>
          <w:rFonts w:cs="Arial"/>
          <w:lang w:val="en-GB"/>
        </w:rPr>
        <w:t>will have responsibility for developing and delivering priority Health and Wellbeing outcome</w:t>
      </w:r>
      <w:r w:rsidR="004904BD">
        <w:rPr>
          <w:rFonts w:cs="Arial"/>
          <w:lang w:val="en-GB"/>
        </w:rPr>
        <w:t>s</w:t>
      </w:r>
      <w:r w:rsidR="00226D82">
        <w:rPr>
          <w:rFonts w:cs="Arial"/>
          <w:lang w:val="en-GB"/>
        </w:rPr>
        <w:t xml:space="preserve"> and mitigating the impact of welfare reform on Sefton</w:t>
      </w:r>
      <w:r w:rsidR="004904BD">
        <w:rPr>
          <w:rFonts w:cs="Arial"/>
          <w:lang w:val="en-GB"/>
        </w:rPr>
        <w:t xml:space="preserve"> residents</w:t>
      </w:r>
      <w:r w:rsidR="00226D82">
        <w:rPr>
          <w:rFonts w:cs="Arial"/>
          <w:lang w:val="en-GB"/>
        </w:rPr>
        <w:t>.  This reflects the Council’s vision that has health and wellbeing and the deliv</w:t>
      </w:r>
      <w:r w:rsidR="004904BD">
        <w:rPr>
          <w:rFonts w:cs="Arial"/>
          <w:lang w:val="en-GB"/>
        </w:rPr>
        <w:t>ery of reduced inequality at it</w:t>
      </w:r>
      <w:r w:rsidR="00226D82">
        <w:rPr>
          <w:rFonts w:cs="Arial"/>
          <w:lang w:val="en-GB"/>
        </w:rPr>
        <w:t>s core</w:t>
      </w:r>
      <w:r w:rsidR="00471728">
        <w:rPr>
          <w:rFonts w:cs="Arial"/>
          <w:lang w:val="en-GB"/>
        </w:rPr>
        <w:t xml:space="preserve">.  </w:t>
      </w:r>
      <w:r w:rsidR="004904BD">
        <w:rPr>
          <w:rFonts w:cs="Arial"/>
          <w:lang w:val="en-GB"/>
        </w:rPr>
        <w:t>The role will be the driving force for s</w:t>
      </w:r>
      <w:r w:rsidR="00376F94">
        <w:rPr>
          <w:rFonts w:cs="Arial"/>
          <w:lang w:val="en-GB"/>
        </w:rPr>
        <w:t>upporting local communities to improve their health and wellbeing and facilitating the elimination of health inequal</w:t>
      </w:r>
      <w:r w:rsidR="004904BD">
        <w:rPr>
          <w:rFonts w:cs="Arial"/>
          <w:lang w:val="en-GB"/>
        </w:rPr>
        <w:t>ities a</w:t>
      </w:r>
      <w:r w:rsidR="00376F94">
        <w:rPr>
          <w:rFonts w:cs="Arial"/>
          <w:lang w:val="en-GB"/>
        </w:rPr>
        <w:t xml:space="preserve">s a fundamental priority for the Council and its partners.  </w:t>
      </w:r>
    </w:p>
    <w:p w14:paraId="5D582999" w14:textId="77777777" w:rsidR="00471728" w:rsidRDefault="00471728" w:rsidP="00DF0B8F">
      <w:pPr>
        <w:rPr>
          <w:rFonts w:cs="Arial"/>
          <w:lang w:val="en-GB"/>
        </w:rPr>
      </w:pPr>
    </w:p>
    <w:p w14:paraId="1A40AA67" w14:textId="77777777" w:rsidR="00376F94" w:rsidRDefault="00376F94" w:rsidP="00DF0B8F">
      <w:pPr>
        <w:rPr>
          <w:rFonts w:cs="Arial"/>
          <w:lang w:val="en-GB"/>
        </w:rPr>
      </w:pPr>
      <w:r>
        <w:rPr>
          <w:rFonts w:cs="Arial"/>
          <w:lang w:val="en-GB"/>
        </w:rPr>
        <w:t xml:space="preserve">The </w:t>
      </w:r>
      <w:r w:rsidR="00471728">
        <w:rPr>
          <w:rFonts w:cs="Arial"/>
          <w:lang w:val="en-GB"/>
        </w:rPr>
        <w:t xml:space="preserve">Head of Health &amp; Wellbeing and </w:t>
      </w:r>
      <w:r>
        <w:rPr>
          <w:rFonts w:cs="Arial"/>
          <w:lang w:val="en-GB"/>
        </w:rPr>
        <w:t>Director of Public Health will play a pivotal role i</w:t>
      </w:r>
      <w:r w:rsidR="000C54C7">
        <w:rPr>
          <w:rFonts w:cs="Arial"/>
          <w:lang w:val="en-GB"/>
        </w:rPr>
        <w:t>n</w:t>
      </w:r>
      <w:r>
        <w:rPr>
          <w:rFonts w:cs="Arial"/>
          <w:lang w:val="en-GB"/>
        </w:rPr>
        <w:t xml:space="preserve"> leading, empowering and influencing the Borough</w:t>
      </w:r>
      <w:r w:rsidR="005308F2">
        <w:rPr>
          <w:rFonts w:cs="Arial"/>
          <w:lang w:val="en-GB"/>
        </w:rPr>
        <w:t>’</w:t>
      </w:r>
      <w:r>
        <w:rPr>
          <w:rFonts w:cs="Arial"/>
          <w:lang w:val="en-GB"/>
        </w:rPr>
        <w:t xml:space="preserve">s strategy, policy and practice to deliver </w:t>
      </w:r>
      <w:r w:rsidR="00471728">
        <w:rPr>
          <w:rFonts w:cs="Arial"/>
          <w:lang w:val="en-GB"/>
        </w:rPr>
        <w:t xml:space="preserve">the above </w:t>
      </w:r>
      <w:r>
        <w:rPr>
          <w:rFonts w:cs="Arial"/>
          <w:lang w:val="en-GB"/>
        </w:rPr>
        <w:t xml:space="preserve">outcomes for local people.  Having the credibility and skills to work across the whole system including local government, NHS, Voluntary, Community and </w:t>
      </w:r>
      <w:r w:rsidR="006A5685">
        <w:rPr>
          <w:rFonts w:cs="Arial"/>
          <w:lang w:val="en-GB"/>
        </w:rPr>
        <w:t>F</w:t>
      </w:r>
      <w:r>
        <w:rPr>
          <w:rFonts w:cs="Arial"/>
          <w:lang w:val="en-GB"/>
        </w:rPr>
        <w:t>aith sector and directly with communities themselves</w:t>
      </w:r>
      <w:r w:rsidR="006A5685">
        <w:rPr>
          <w:rFonts w:cs="Arial"/>
          <w:lang w:val="en-GB"/>
        </w:rPr>
        <w:t xml:space="preserve">, the </w:t>
      </w:r>
      <w:proofErr w:type="spellStart"/>
      <w:r w:rsidR="006A5685">
        <w:rPr>
          <w:rFonts w:cs="Arial"/>
          <w:lang w:val="en-GB"/>
        </w:rPr>
        <w:t>DPH</w:t>
      </w:r>
      <w:proofErr w:type="spellEnd"/>
      <w:r w:rsidR="006A5685">
        <w:rPr>
          <w:rFonts w:cs="Arial"/>
          <w:lang w:val="en-GB"/>
        </w:rPr>
        <w:t xml:space="preserve"> will fully understand how to maximise and harness the potential improvement opportunities.  S/</w:t>
      </w:r>
      <w:r w:rsidR="009457FA">
        <w:rPr>
          <w:rFonts w:cs="Arial"/>
          <w:lang w:val="en-GB"/>
        </w:rPr>
        <w:t>he will</w:t>
      </w:r>
      <w:r w:rsidR="006A5685">
        <w:rPr>
          <w:rFonts w:cs="Arial"/>
          <w:lang w:val="en-GB"/>
        </w:rPr>
        <w:t xml:space="preserve"> be proficient and confident in working within a political environment and will have a leadership style that supports innovation </w:t>
      </w:r>
      <w:r w:rsidR="009457FA">
        <w:rPr>
          <w:rFonts w:cs="Arial"/>
          <w:lang w:val="en-GB"/>
        </w:rPr>
        <w:t xml:space="preserve">and creativity whilst ensuring that excellent </w:t>
      </w:r>
      <w:proofErr w:type="gramStart"/>
      <w:r w:rsidR="009457FA">
        <w:rPr>
          <w:rFonts w:cs="Arial"/>
          <w:lang w:val="en-GB"/>
        </w:rPr>
        <w:t>evidence based</w:t>
      </w:r>
      <w:proofErr w:type="gramEnd"/>
      <w:r w:rsidR="009457FA">
        <w:rPr>
          <w:rFonts w:cs="Arial"/>
          <w:lang w:val="en-GB"/>
        </w:rPr>
        <w:t xml:space="preserve"> commissioning is the norm.  </w:t>
      </w:r>
    </w:p>
    <w:p w14:paraId="3DD5E066" w14:textId="77777777" w:rsidR="009457FA" w:rsidRDefault="009457FA" w:rsidP="00DF0B8F">
      <w:pPr>
        <w:rPr>
          <w:rFonts w:cs="Arial"/>
          <w:b/>
          <w:lang w:val="en-GB"/>
        </w:rPr>
      </w:pPr>
    </w:p>
    <w:p w14:paraId="510E7E9F" w14:textId="77777777" w:rsidR="00DF0B8F" w:rsidRDefault="009B1FC8" w:rsidP="00DF0B8F">
      <w:pPr>
        <w:rPr>
          <w:rFonts w:cs="Arial"/>
          <w:b/>
          <w:lang w:val="en-GB"/>
        </w:rPr>
      </w:pPr>
      <w:r>
        <w:rPr>
          <w:rFonts w:cs="Arial"/>
          <w:b/>
          <w:lang w:val="en-GB"/>
        </w:rPr>
        <w:t>Statutory functions of the Director of Public Health</w:t>
      </w:r>
    </w:p>
    <w:p w14:paraId="341C843C" w14:textId="77777777" w:rsidR="00802258" w:rsidRDefault="00802258" w:rsidP="00DF0B8F">
      <w:pPr>
        <w:rPr>
          <w:rFonts w:cs="Arial"/>
          <w:lang w:val="en-GB"/>
        </w:rPr>
      </w:pPr>
    </w:p>
    <w:p w14:paraId="4509CFE8" w14:textId="351143AA" w:rsidR="009B1FC8" w:rsidRDefault="003D5108" w:rsidP="003D5108">
      <w:pPr>
        <w:autoSpaceDE w:val="0"/>
        <w:autoSpaceDN w:val="0"/>
        <w:adjustRightInd w:val="0"/>
        <w:rPr>
          <w:rFonts w:cs="Arial"/>
          <w:color w:val="000000"/>
          <w:lang w:val="en-GB" w:eastAsia="en-GB"/>
        </w:rPr>
      </w:pPr>
      <w:r w:rsidRPr="003D5108">
        <w:rPr>
          <w:rFonts w:cs="Arial"/>
          <w:lang w:val="en-GB" w:eastAsia="en-GB"/>
        </w:rPr>
        <w:t>The D</w:t>
      </w:r>
      <w:r>
        <w:rPr>
          <w:rFonts w:cs="Arial"/>
          <w:lang w:val="en-GB" w:eastAsia="en-GB"/>
        </w:rPr>
        <w:t xml:space="preserve">irector of </w:t>
      </w:r>
      <w:r w:rsidRPr="003D5108">
        <w:rPr>
          <w:rFonts w:cs="Arial"/>
          <w:lang w:val="en-GB" w:eastAsia="en-GB"/>
        </w:rPr>
        <w:t>P</w:t>
      </w:r>
      <w:r>
        <w:rPr>
          <w:rFonts w:cs="Arial"/>
          <w:lang w:val="en-GB" w:eastAsia="en-GB"/>
        </w:rPr>
        <w:t xml:space="preserve">ublic </w:t>
      </w:r>
      <w:r w:rsidRPr="003D5108">
        <w:rPr>
          <w:rFonts w:cs="Arial"/>
          <w:lang w:val="en-GB" w:eastAsia="en-GB"/>
        </w:rPr>
        <w:t>H</w:t>
      </w:r>
      <w:r>
        <w:rPr>
          <w:rFonts w:cs="Arial"/>
          <w:lang w:val="en-GB" w:eastAsia="en-GB"/>
        </w:rPr>
        <w:t>ealth</w:t>
      </w:r>
      <w:r w:rsidRPr="003D5108">
        <w:rPr>
          <w:rFonts w:cs="Arial"/>
          <w:lang w:val="en-GB" w:eastAsia="en-GB"/>
        </w:rPr>
        <w:t xml:space="preserve"> is a statutory chief officer of their authority and the principal adviser on all </w:t>
      </w:r>
      <w:r w:rsidR="00661571">
        <w:rPr>
          <w:rFonts w:cs="Arial"/>
          <w:lang w:val="en-GB" w:eastAsia="en-GB"/>
        </w:rPr>
        <w:t xml:space="preserve">public </w:t>
      </w:r>
      <w:r w:rsidRPr="003D5108">
        <w:rPr>
          <w:rFonts w:cs="Arial"/>
          <w:lang w:val="en-GB" w:eastAsia="en-GB"/>
        </w:rPr>
        <w:t>health matters</w:t>
      </w:r>
      <w:r w:rsidR="00EE4191">
        <w:rPr>
          <w:rFonts w:cs="Arial"/>
          <w:lang w:val="en-GB" w:eastAsia="en-GB"/>
        </w:rPr>
        <w:t xml:space="preserve">, which includes utilising system leadership to reduce health inequalities, </w:t>
      </w:r>
      <w:r w:rsidRPr="003D5108">
        <w:rPr>
          <w:rFonts w:cs="Arial"/>
          <w:lang w:val="en-GB" w:eastAsia="en-GB"/>
        </w:rPr>
        <w:t>to elected members and officers, with a leadership role spanning all three domains of public health: health improvement</w:t>
      </w:r>
      <w:r w:rsidR="00661571">
        <w:rPr>
          <w:rFonts w:cs="Arial"/>
          <w:lang w:val="en-GB" w:eastAsia="en-GB"/>
        </w:rPr>
        <w:t xml:space="preserve"> and </w:t>
      </w:r>
      <w:r w:rsidRPr="003D5108">
        <w:rPr>
          <w:rFonts w:cs="Arial"/>
          <w:lang w:val="en-GB" w:eastAsia="en-GB"/>
        </w:rPr>
        <w:t>health protection</w:t>
      </w:r>
      <w:r w:rsidR="007558F1">
        <w:rPr>
          <w:rFonts w:cs="Arial"/>
          <w:lang w:val="en-GB" w:eastAsia="en-GB"/>
        </w:rPr>
        <w:t>.</w:t>
      </w:r>
      <w:r w:rsidRPr="003D5108">
        <w:rPr>
          <w:rFonts w:cs="Arial"/>
          <w:lang w:val="en-GB" w:eastAsia="en-GB"/>
        </w:rPr>
        <w:t xml:space="preserve"> </w:t>
      </w:r>
      <w:r w:rsidR="009B1FC8" w:rsidRPr="003D5108">
        <w:rPr>
          <w:rFonts w:cs="Arial"/>
          <w:color w:val="000000"/>
          <w:lang w:val="en-GB" w:eastAsia="en-GB"/>
        </w:rPr>
        <w:t>Section 73</w:t>
      </w:r>
      <w:r w:rsidR="007558F1">
        <w:rPr>
          <w:rFonts w:cs="Arial"/>
          <w:color w:val="000000"/>
          <w:lang w:val="en-GB" w:eastAsia="en-GB"/>
        </w:rPr>
        <w:t xml:space="preserve"> </w:t>
      </w:r>
      <w:r w:rsidR="009B1FC8" w:rsidRPr="003D5108">
        <w:rPr>
          <w:rFonts w:cs="Arial"/>
          <w:color w:val="000000"/>
          <w:lang w:val="en-GB" w:eastAsia="en-GB"/>
        </w:rPr>
        <w:t>A</w:t>
      </w:r>
      <w:r w:rsidR="00443888">
        <w:rPr>
          <w:rFonts w:cs="Arial"/>
          <w:color w:val="000000"/>
          <w:lang w:val="en-GB" w:eastAsia="en-GB"/>
        </w:rPr>
        <w:t xml:space="preserve"> </w:t>
      </w:r>
      <w:r w:rsidR="009B1FC8" w:rsidRPr="003D5108">
        <w:rPr>
          <w:rFonts w:cs="Arial"/>
          <w:color w:val="000000"/>
          <w:lang w:val="en-GB" w:eastAsia="en-GB"/>
        </w:rPr>
        <w:t xml:space="preserve">(1) of the NHS Act 2006, inserted by section 30 of the </w:t>
      </w:r>
      <w:r w:rsidR="009B1FC8" w:rsidRPr="003D5108">
        <w:rPr>
          <w:rFonts w:cs="Arial"/>
          <w:lang w:val="en-GB" w:eastAsia="en-GB"/>
        </w:rPr>
        <w:t>Health and Social Care Act</w:t>
      </w:r>
      <w:r w:rsidR="009B1FC8" w:rsidRPr="009B1FC8">
        <w:rPr>
          <w:rFonts w:cs="Arial"/>
          <w:lang w:val="en-GB" w:eastAsia="en-GB"/>
        </w:rPr>
        <w:t xml:space="preserve"> </w:t>
      </w:r>
      <w:r w:rsidR="007558F1">
        <w:rPr>
          <w:rFonts w:cs="Arial"/>
          <w:color w:val="000000"/>
          <w:lang w:val="en-GB" w:eastAsia="en-GB"/>
        </w:rPr>
        <w:t>2012,</w:t>
      </w:r>
      <w:r w:rsidR="009B1FC8" w:rsidRPr="009B1FC8">
        <w:rPr>
          <w:rFonts w:cs="Arial"/>
          <w:color w:val="000000"/>
          <w:lang w:val="en-GB" w:eastAsia="en-GB"/>
        </w:rPr>
        <w:t xml:space="preserve"> gives the D</w:t>
      </w:r>
      <w:r>
        <w:rPr>
          <w:rFonts w:cs="Arial"/>
          <w:color w:val="000000"/>
          <w:lang w:val="en-GB" w:eastAsia="en-GB"/>
        </w:rPr>
        <w:t xml:space="preserve">irector of </w:t>
      </w:r>
      <w:r w:rsidR="009B1FC8" w:rsidRPr="009B1FC8">
        <w:rPr>
          <w:rFonts w:cs="Arial"/>
          <w:color w:val="000000"/>
          <w:lang w:val="en-GB" w:eastAsia="en-GB"/>
        </w:rPr>
        <w:t>P</w:t>
      </w:r>
      <w:r>
        <w:rPr>
          <w:rFonts w:cs="Arial"/>
          <w:color w:val="000000"/>
          <w:lang w:val="en-GB" w:eastAsia="en-GB"/>
        </w:rPr>
        <w:t xml:space="preserve">ublic </w:t>
      </w:r>
      <w:r w:rsidR="009B1FC8" w:rsidRPr="009B1FC8">
        <w:rPr>
          <w:rFonts w:cs="Arial"/>
          <w:color w:val="000000"/>
          <w:lang w:val="en-GB" w:eastAsia="en-GB"/>
        </w:rPr>
        <w:t>H</w:t>
      </w:r>
      <w:r>
        <w:rPr>
          <w:rFonts w:cs="Arial"/>
          <w:color w:val="000000"/>
          <w:lang w:val="en-GB" w:eastAsia="en-GB"/>
        </w:rPr>
        <w:t>ealth</w:t>
      </w:r>
      <w:r w:rsidR="009B1FC8" w:rsidRPr="009B1FC8">
        <w:rPr>
          <w:rFonts w:cs="Arial"/>
          <w:color w:val="000000"/>
          <w:lang w:val="en-GB" w:eastAsia="en-GB"/>
        </w:rPr>
        <w:t xml:space="preserve"> responsibility for:</w:t>
      </w:r>
    </w:p>
    <w:p w14:paraId="2479D684" w14:textId="77777777" w:rsidR="002F758B" w:rsidRPr="009B1FC8" w:rsidRDefault="002F758B" w:rsidP="003D5108">
      <w:pPr>
        <w:autoSpaceDE w:val="0"/>
        <w:autoSpaceDN w:val="0"/>
        <w:adjustRightInd w:val="0"/>
        <w:rPr>
          <w:rFonts w:cs="Arial"/>
          <w:color w:val="000000"/>
          <w:lang w:val="en-GB" w:eastAsia="en-GB"/>
        </w:rPr>
      </w:pPr>
    </w:p>
    <w:p w14:paraId="71275A9F" w14:textId="0AE05D9E" w:rsidR="009B1FC8" w:rsidRPr="009B1FC8" w:rsidRDefault="00443888" w:rsidP="00B62D98">
      <w:pPr>
        <w:numPr>
          <w:ilvl w:val="0"/>
          <w:numId w:val="13"/>
        </w:numPr>
        <w:autoSpaceDE w:val="0"/>
        <w:autoSpaceDN w:val="0"/>
        <w:adjustRightInd w:val="0"/>
        <w:rPr>
          <w:rFonts w:cs="Arial"/>
          <w:color w:val="000000"/>
          <w:lang w:val="en-GB" w:eastAsia="en-GB"/>
        </w:rPr>
      </w:pPr>
      <w:proofErr w:type="gramStart"/>
      <w:r>
        <w:rPr>
          <w:rFonts w:cs="Arial"/>
          <w:color w:val="000000"/>
          <w:lang w:val="en-GB" w:eastAsia="en-GB"/>
        </w:rPr>
        <w:t xml:space="preserve">all </w:t>
      </w:r>
      <w:r w:rsidR="009B1FC8" w:rsidRPr="009B1FC8">
        <w:rPr>
          <w:rFonts w:cs="Arial"/>
          <w:color w:val="000000"/>
          <w:lang w:val="en-GB" w:eastAsia="en-GB"/>
        </w:rPr>
        <w:t>of</w:t>
      </w:r>
      <w:proofErr w:type="gramEnd"/>
      <w:r w:rsidR="009B1FC8" w:rsidRPr="009B1FC8">
        <w:rPr>
          <w:rFonts w:cs="Arial"/>
          <w:color w:val="000000"/>
          <w:lang w:val="en-GB" w:eastAsia="en-GB"/>
        </w:rPr>
        <w:t xml:space="preserve"> their local authority’s duties to take steps to improve public health</w:t>
      </w:r>
    </w:p>
    <w:p w14:paraId="0DCC6958" w14:textId="77777777" w:rsidR="009B1FC8" w:rsidRPr="009B1FC8" w:rsidRDefault="009B1FC8" w:rsidP="00B62D98">
      <w:pPr>
        <w:numPr>
          <w:ilvl w:val="0"/>
          <w:numId w:val="13"/>
        </w:numPr>
        <w:autoSpaceDE w:val="0"/>
        <w:autoSpaceDN w:val="0"/>
        <w:adjustRightInd w:val="0"/>
        <w:rPr>
          <w:rFonts w:cs="Arial"/>
          <w:color w:val="000000"/>
          <w:lang w:val="en-GB" w:eastAsia="en-GB"/>
        </w:rPr>
      </w:pPr>
      <w:r w:rsidRPr="009B1FC8">
        <w:rPr>
          <w:rFonts w:cs="Arial"/>
          <w:color w:val="000000"/>
          <w:lang w:val="en-GB" w:eastAsia="en-GB"/>
        </w:rPr>
        <w:t xml:space="preserve">any of the Secretary of State’s public health protection or health improvement functions that s/he delegates to local authorities, either by arrangement or under regulations – these include services mandated by regulations made under section </w:t>
      </w:r>
      <w:proofErr w:type="spellStart"/>
      <w:r w:rsidRPr="009B1FC8">
        <w:rPr>
          <w:rFonts w:cs="Arial"/>
          <w:color w:val="000000"/>
          <w:lang w:val="en-GB" w:eastAsia="en-GB"/>
        </w:rPr>
        <w:t>6C</w:t>
      </w:r>
      <w:proofErr w:type="spellEnd"/>
      <w:r w:rsidRPr="009B1FC8">
        <w:rPr>
          <w:rFonts w:cs="Arial"/>
          <w:color w:val="000000"/>
          <w:lang w:val="en-GB" w:eastAsia="en-GB"/>
        </w:rPr>
        <w:t xml:space="preserve"> of the 2006 Act, inserted by section 18 of the 2012 Act</w:t>
      </w:r>
    </w:p>
    <w:p w14:paraId="75F217E0" w14:textId="77777777" w:rsidR="009B1FC8" w:rsidRPr="009B1FC8" w:rsidRDefault="009B1FC8" w:rsidP="00B62D98">
      <w:pPr>
        <w:numPr>
          <w:ilvl w:val="0"/>
          <w:numId w:val="13"/>
        </w:numPr>
        <w:autoSpaceDE w:val="0"/>
        <w:autoSpaceDN w:val="0"/>
        <w:adjustRightInd w:val="0"/>
        <w:rPr>
          <w:rFonts w:cs="Arial"/>
          <w:color w:val="000000"/>
          <w:lang w:val="en-GB" w:eastAsia="en-GB"/>
        </w:rPr>
      </w:pPr>
      <w:r w:rsidRPr="009B1FC8">
        <w:rPr>
          <w:rFonts w:cs="Arial"/>
          <w:color w:val="000000"/>
          <w:lang w:val="en-GB" w:eastAsia="en-GB"/>
        </w:rPr>
        <w:t>exercising their local authority’s functions in planning for, and responding to, emergencies that present a risk to public health</w:t>
      </w:r>
    </w:p>
    <w:p w14:paraId="638AF471" w14:textId="77777777" w:rsidR="009B1FC8" w:rsidRPr="009B1FC8" w:rsidRDefault="009B1FC8" w:rsidP="00B62D98">
      <w:pPr>
        <w:numPr>
          <w:ilvl w:val="0"/>
          <w:numId w:val="13"/>
        </w:numPr>
        <w:autoSpaceDE w:val="0"/>
        <w:autoSpaceDN w:val="0"/>
        <w:adjustRightInd w:val="0"/>
        <w:rPr>
          <w:rFonts w:cs="Arial"/>
          <w:color w:val="000000"/>
          <w:lang w:val="en-GB" w:eastAsia="en-GB"/>
        </w:rPr>
      </w:pPr>
      <w:r w:rsidRPr="009B1FC8">
        <w:rPr>
          <w:rFonts w:cs="Arial"/>
          <w:color w:val="000000"/>
          <w:lang w:val="en-GB" w:eastAsia="en-GB"/>
        </w:rPr>
        <w:t>their local authority’s role in co-operating with the police, the probation service and the prison service to assess the risks posed by violent or sexual offenders</w:t>
      </w:r>
    </w:p>
    <w:p w14:paraId="64D08DDB" w14:textId="77777777" w:rsidR="009B1FC8" w:rsidRPr="00E55C80" w:rsidRDefault="009B1FC8" w:rsidP="00B62D98">
      <w:pPr>
        <w:numPr>
          <w:ilvl w:val="0"/>
          <w:numId w:val="13"/>
        </w:numPr>
        <w:autoSpaceDE w:val="0"/>
        <w:autoSpaceDN w:val="0"/>
        <w:adjustRightInd w:val="0"/>
        <w:rPr>
          <w:rFonts w:cs="Arial"/>
          <w:lang w:val="en-GB"/>
        </w:rPr>
      </w:pPr>
      <w:r w:rsidRPr="009B1FC8">
        <w:rPr>
          <w:rFonts w:cs="Arial"/>
          <w:color w:val="000000"/>
          <w:lang w:val="en-GB" w:eastAsia="en-GB"/>
        </w:rPr>
        <w:t>such other public health functions as the Secretary of State specifies in regulations</w:t>
      </w:r>
    </w:p>
    <w:p w14:paraId="123B1A72" w14:textId="2600BA72" w:rsidR="00F2461B" w:rsidRPr="009B1FC8" w:rsidRDefault="00F2461B" w:rsidP="00B62D98">
      <w:pPr>
        <w:numPr>
          <w:ilvl w:val="0"/>
          <w:numId w:val="13"/>
        </w:numPr>
        <w:autoSpaceDE w:val="0"/>
        <w:autoSpaceDN w:val="0"/>
        <w:adjustRightInd w:val="0"/>
        <w:rPr>
          <w:rFonts w:cs="Arial"/>
          <w:lang w:val="en-GB"/>
        </w:rPr>
      </w:pPr>
      <w:r>
        <w:rPr>
          <w:rFonts w:cs="Arial"/>
          <w:color w:val="000000"/>
          <w:lang w:val="en-GB" w:eastAsia="en-GB"/>
        </w:rPr>
        <w:t>producing an independent annual report on the health of local communities</w:t>
      </w:r>
    </w:p>
    <w:p w14:paraId="2FDEFF99" w14:textId="77777777" w:rsidR="009B1FC8" w:rsidRPr="009B1FC8" w:rsidRDefault="009B1FC8" w:rsidP="009B1FC8">
      <w:pPr>
        <w:autoSpaceDE w:val="0"/>
        <w:autoSpaceDN w:val="0"/>
        <w:adjustRightInd w:val="0"/>
        <w:ind w:left="720"/>
        <w:rPr>
          <w:rFonts w:cs="Arial"/>
          <w:lang w:val="en-GB"/>
        </w:rPr>
      </w:pPr>
    </w:p>
    <w:p w14:paraId="19005FC9" w14:textId="77777777" w:rsidR="00207B3A" w:rsidRDefault="00207B3A" w:rsidP="00B17D38">
      <w:pPr>
        <w:outlineLvl w:val="0"/>
        <w:rPr>
          <w:rFonts w:cs="Arial"/>
          <w:b/>
          <w:lang w:val="en-GB"/>
        </w:rPr>
      </w:pPr>
    </w:p>
    <w:p w14:paraId="3E675545" w14:textId="77777777" w:rsidR="00DF0B8F" w:rsidRDefault="00DF0B8F" w:rsidP="00B17D38">
      <w:pPr>
        <w:outlineLvl w:val="0"/>
        <w:rPr>
          <w:rFonts w:cs="Arial"/>
          <w:b/>
          <w:lang w:val="en-GB"/>
        </w:rPr>
      </w:pPr>
      <w:r w:rsidRPr="00EE2BD6">
        <w:rPr>
          <w:rFonts w:cs="Arial"/>
          <w:b/>
          <w:lang w:val="en-GB"/>
        </w:rPr>
        <w:t>Context</w:t>
      </w:r>
    </w:p>
    <w:p w14:paraId="1D3F1B33" w14:textId="77777777" w:rsidR="00802258" w:rsidRPr="00EE2BD6" w:rsidRDefault="00802258" w:rsidP="00B17D38">
      <w:pPr>
        <w:outlineLvl w:val="0"/>
        <w:rPr>
          <w:rFonts w:cs="Arial"/>
          <w:b/>
          <w:lang w:val="en-GB"/>
        </w:rPr>
      </w:pPr>
    </w:p>
    <w:p w14:paraId="190332EB" w14:textId="77777777" w:rsidR="00DF0B8F" w:rsidRDefault="00DF0B8F" w:rsidP="00DF0B8F">
      <w:pPr>
        <w:rPr>
          <w:rFonts w:cs="Arial"/>
          <w:lang w:val="en-GB"/>
        </w:rPr>
      </w:pPr>
      <w:r w:rsidRPr="00EE2BD6">
        <w:rPr>
          <w:rFonts w:cs="Arial"/>
          <w:lang w:val="en-GB"/>
        </w:rPr>
        <w:t>The post</w:t>
      </w:r>
      <w:r w:rsidR="000C54C7">
        <w:rPr>
          <w:rFonts w:cs="Arial"/>
          <w:lang w:val="en-GB"/>
        </w:rPr>
        <w:t>-</w:t>
      </w:r>
      <w:r w:rsidR="00A6291D">
        <w:rPr>
          <w:rFonts w:cs="Arial"/>
          <w:lang w:val="en-GB"/>
        </w:rPr>
        <w:t>holder</w:t>
      </w:r>
      <w:r w:rsidRPr="00EE2BD6">
        <w:rPr>
          <w:rFonts w:cs="Arial"/>
          <w:lang w:val="en-GB"/>
        </w:rPr>
        <w:t xml:space="preserve"> will understand and enhance the health</w:t>
      </w:r>
      <w:r w:rsidR="009457FA">
        <w:rPr>
          <w:rFonts w:cs="Arial"/>
          <w:lang w:val="en-GB"/>
        </w:rPr>
        <w:t xml:space="preserve"> and wellbeing</w:t>
      </w:r>
      <w:r w:rsidRPr="00EE2BD6">
        <w:rPr>
          <w:rFonts w:cs="Arial"/>
          <w:lang w:val="en-GB"/>
        </w:rPr>
        <w:t xml:space="preserve"> of the people of </w:t>
      </w:r>
      <w:r w:rsidR="00C63D7A">
        <w:rPr>
          <w:rFonts w:cs="Arial"/>
          <w:lang w:val="en-GB"/>
        </w:rPr>
        <w:t xml:space="preserve">Sefton Council </w:t>
      </w:r>
      <w:r w:rsidRPr="00EE2BD6">
        <w:rPr>
          <w:rFonts w:cs="Arial"/>
          <w:lang w:val="en-GB"/>
        </w:rPr>
        <w:t>and adopt an approach which:</w:t>
      </w:r>
    </w:p>
    <w:p w14:paraId="2AC52E79" w14:textId="77777777" w:rsidR="00207B3A" w:rsidRPr="00EE2BD6" w:rsidRDefault="00207B3A" w:rsidP="00DF0B8F">
      <w:pPr>
        <w:rPr>
          <w:rFonts w:cs="Arial"/>
          <w:lang w:val="en-GB"/>
        </w:rPr>
      </w:pPr>
    </w:p>
    <w:p w14:paraId="6994AE46" w14:textId="71575272" w:rsidR="00DF0B8F" w:rsidRPr="00EE2BD6" w:rsidRDefault="00DF0B8F" w:rsidP="00B62D98">
      <w:pPr>
        <w:pStyle w:val="ListParagraph"/>
        <w:numPr>
          <w:ilvl w:val="0"/>
          <w:numId w:val="8"/>
        </w:numPr>
        <w:rPr>
          <w:rFonts w:ascii="Arial" w:hAnsi="Arial" w:cs="Arial"/>
        </w:rPr>
      </w:pPr>
      <w:r w:rsidRPr="00EE2BD6">
        <w:rPr>
          <w:rFonts w:ascii="Arial" w:hAnsi="Arial" w:cs="Arial"/>
        </w:rPr>
        <w:t>Understands</w:t>
      </w:r>
      <w:r w:rsidR="009457FA">
        <w:rPr>
          <w:rFonts w:ascii="Arial" w:hAnsi="Arial" w:cs="Arial"/>
        </w:rPr>
        <w:t xml:space="preserve"> and </w:t>
      </w:r>
      <w:r w:rsidR="0024784E">
        <w:rPr>
          <w:rFonts w:ascii="Arial" w:hAnsi="Arial" w:cs="Arial"/>
        </w:rPr>
        <w:t xml:space="preserve">exploits </w:t>
      </w:r>
      <w:r w:rsidR="0024784E" w:rsidRPr="00EE2BD6">
        <w:rPr>
          <w:rFonts w:ascii="Arial" w:hAnsi="Arial" w:cs="Arial"/>
        </w:rPr>
        <w:t>the</w:t>
      </w:r>
      <w:r w:rsidRPr="00EE2BD6">
        <w:rPr>
          <w:rFonts w:ascii="Arial" w:hAnsi="Arial" w:cs="Arial"/>
        </w:rPr>
        <w:t xml:space="preserve"> link between economic success and good health and</w:t>
      </w:r>
      <w:r w:rsidR="009457FA">
        <w:rPr>
          <w:rFonts w:ascii="Arial" w:hAnsi="Arial" w:cs="Arial"/>
        </w:rPr>
        <w:t xml:space="preserve"> well</w:t>
      </w:r>
      <w:r w:rsidR="000C54C7">
        <w:rPr>
          <w:rFonts w:ascii="Arial" w:hAnsi="Arial" w:cs="Arial"/>
        </w:rPr>
        <w:t>be</w:t>
      </w:r>
      <w:r w:rsidR="009457FA">
        <w:rPr>
          <w:rFonts w:ascii="Arial" w:hAnsi="Arial" w:cs="Arial"/>
        </w:rPr>
        <w:t>ing</w:t>
      </w:r>
      <w:r w:rsidRPr="00EE2BD6">
        <w:rPr>
          <w:rFonts w:ascii="Arial" w:hAnsi="Arial" w:cs="Arial"/>
        </w:rPr>
        <w:t xml:space="preserve"> </w:t>
      </w:r>
      <w:r w:rsidR="009457FA">
        <w:rPr>
          <w:rFonts w:ascii="Arial" w:hAnsi="Arial" w:cs="Arial"/>
        </w:rPr>
        <w:t xml:space="preserve">and </w:t>
      </w:r>
      <w:r w:rsidRPr="00EE2BD6">
        <w:rPr>
          <w:rFonts w:ascii="Arial" w:hAnsi="Arial" w:cs="Arial"/>
        </w:rPr>
        <w:t xml:space="preserve">takes a </w:t>
      </w:r>
      <w:r w:rsidR="00443888" w:rsidRPr="00EE2BD6">
        <w:rPr>
          <w:rFonts w:ascii="Arial" w:hAnsi="Arial" w:cs="Arial"/>
        </w:rPr>
        <w:t>long-term</w:t>
      </w:r>
      <w:r w:rsidRPr="00EE2BD6">
        <w:rPr>
          <w:rFonts w:ascii="Arial" w:hAnsi="Arial" w:cs="Arial"/>
        </w:rPr>
        <w:t xml:space="preserve"> approach to strategic improvement</w:t>
      </w:r>
      <w:r w:rsidR="009457FA">
        <w:rPr>
          <w:rFonts w:ascii="Arial" w:hAnsi="Arial" w:cs="Arial"/>
        </w:rPr>
        <w:t xml:space="preserve">. </w:t>
      </w:r>
    </w:p>
    <w:p w14:paraId="07EE96DD" w14:textId="02650A3D" w:rsidR="00DF0B8F" w:rsidRPr="00EE2BD6" w:rsidRDefault="00DF0B8F" w:rsidP="00B62D98">
      <w:pPr>
        <w:pStyle w:val="ListParagraph"/>
        <w:numPr>
          <w:ilvl w:val="0"/>
          <w:numId w:val="8"/>
        </w:numPr>
        <w:rPr>
          <w:rFonts w:ascii="Arial" w:hAnsi="Arial" w:cs="Arial"/>
        </w:rPr>
      </w:pPr>
      <w:r w:rsidRPr="00EE2BD6">
        <w:rPr>
          <w:rFonts w:ascii="Arial" w:hAnsi="Arial" w:cs="Arial"/>
        </w:rPr>
        <w:t xml:space="preserve">Develops </w:t>
      </w:r>
      <w:r w:rsidR="009457FA">
        <w:rPr>
          <w:rFonts w:ascii="Arial" w:hAnsi="Arial" w:cs="Arial"/>
        </w:rPr>
        <w:t xml:space="preserve">and delivers </w:t>
      </w:r>
      <w:r w:rsidRPr="00EE2BD6">
        <w:rPr>
          <w:rFonts w:ascii="Arial" w:hAnsi="Arial" w:cs="Arial"/>
        </w:rPr>
        <w:t xml:space="preserve">a clear, targeted </w:t>
      </w:r>
      <w:proofErr w:type="gramStart"/>
      <w:r w:rsidRPr="00EE2BD6">
        <w:rPr>
          <w:rFonts w:ascii="Arial" w:hAnsi="Arial" w:cs="Arial"/>
        </w:rPr>
        <w:t>long term</w:t>
      </w:r>
      <w:proofErr w:type="gramEnd"/>
      <w:r w:rsidRPr="00EE2BD6">
        <w:rPr>
          <w:rFonts w:ascii="Arial" w:hAnsi="Arial" w:cs="Arial"/>
        </w:rPr>
        <w:t xml:space="preserve"> strategy that ensures health and social care, education, housing, jobs and economic policies and infrastructure are shaped in ways which deliver maximum improvements in health and wellbeing</w:t>
      </w:r>
      <w:r w:rsidR="0089607E">
        <w:rPr>
          <w:rFonts w:ascii="Arial" w:hAnsi="Arial" w:cs="Arial"/>
        </w:rPr>
        <w:t xml:space="preserve"> and reduces inequalities </w:t>
      </w:r>
    </w:p>
    <w:p w14:paraId="671E512F" w14:textId="0F915ED7" w:rsidR="00DF0B8F" w:rsidRPr="00EE2BD6" w:rsidRDefault="00DF0B8F" w:rsidP="00B62D98">
      <w:pPr>
        <w:pStyle w:val="ListParagraph"/>
        <w:numPr>
          <w:ilvl w:val="0"/>
          <w:numId w:val="8"/>
        </w:numPr>
        <w:rPr>
          <w:rFonts w:ascii="Arial" w:hAnsi="Arial" w:cs="Arial"/>
        </w:rPr>
      </w:pPr>
      <w:r w:rsidRPr="00EE2BD6">
        <w:rPr>
          <w:rFonts w:ascii="Arial" w:hAnsi="Arial" w:cs="Arial"/>
        </w:rPr>
        <w:t xml:space="preserve">Minimises the adverse effects of demographic change and potential threats from poor health on the </w:t>
      </w:r>
      <w:r w:rsidR="00443888" w:rsidRPr="00EE2BD6">
        <w:rPr>
          <w:rFonts w:ascii="Arial" w:hAnsi="Arial" w:cs="Arial"/>
        </w:rPr>
        <w:t>long-term</w:t>
      </w:r>
      <w:r w:rsidRPr="00EE2BD6">
        <w:rPr>
          <w:rFonts w:ascii="Arial" w:hAnsi="Arial" w:cs="Arial"/>
        </w:rPr>
        <w:t xml:space="preserve"> competitiveness o</w:t>
      </w:r>
      <w:r w:rsidR="00C63D7A">
        <w:rPr>
          <w:rFonts w:ascii="Arial" w:hAnsi="Arial" w:cs="Arial"/>
        </w:rPr>
        <w:t>f Sefton</w:t>
      </w:r>
      <w:r w:rsidRPr="00EE2BD6">
        <w:rPr>
          <w:rFonts w:ascii="Arial" w:hAnsi="Arial" w:cs="Arial"/>
        </w:rPr>
        <w:t xml:space="preserve">. </w:t>
      </w:r>
    </w:p>
    <w:p w14:paraId="111D5B0F" w14:textId="2AF30C41" w:rsidR="00DF0B8F" w:rsidRDefault="00093A0F" w:rsidP="00DF0B8F">
      <w:pPr>
        <w:rPr>
          <w:rFonts w:cs="Arial"/>
          <w:lang w:val="en-GB"/>
        </w:rPr>
      </w:pPr>
      <w:r w:rsidRPr="00EE2BD6">
        <w:rPr>
          <w:rFonts w:cs="Arial"/>
          <w:lang w:val="en-GB"/>
        </w:rPr>
        <w:t>Th</w:t>
      </w:r>
      <w:r>
        <w:rPr>
          <w:rFonts w:cs="Arial"/>
          <w:lang w:val="en-GB"/>
        </w:rPr>
        <w:t>is</w:t>
      </w:r>
      <w:r w:rsidRPr="00EE2BD6">
        <w:rPr>
          <w:rFonts w:cs="Arial"/>
          <w:lang w:val="en-GB"/>
        </w:rPr>
        <w:t xml:space="preserve"> </w:t>
      </w:r>
      <w:r w:rsidR="00DF0B8F" w:rsidRPr="00EE2BD6">
        <w:rPr>
          <w:rFonts w:cs="Arial"/>
          <w:lang w:val="en-GB"/>
        </w:rPr>
        <w:t xml:space="preserve">role </w:t>
      </w:r>
      <w:r>
        <w:rPr>
          <w:rFonts w:cs="Arial"/>
          <w:lang w:val="en-GB"/>
        </w:rPr>
        <w:t xml:space="preserve">is </w:t>
      </w:r>
      <w:r w:rsidR="00DF0B8F" w:rsidRPr="00EE2BD6">
        <w:rPr>
          <w:rFonts w:cs="Arial"/>
          <w:lang w:val="en-GB"/>
        </w:rPr>
        <w:t xml:space="preserve">derived from Government policy </w:t>
      </w:r>
      <w:r w:rsidR="00C63D7A">
        <w:rPr>
          <w:rFonts w:cs="Arial"/>
          <w:lang w:val="en-GB"/>
        </w:rPr>
        <w:t>which</w:t>
      </w:r>
      <w:r w:rsidR="00DF0B8F" w:rsidRPr="00EE2BD6">
        <w:rPr>
          <w:rFonts w:cs="Arial"/>
          <w:lang w:val="en-GB"/>
        </w:rPr>
        <w:t xml:space="preserve"> clearly identifies the unique contribution </w:t>
      </w:r>
      <w:r w:rsidR="00C63D7A">
        <w:rPr>
          <w:rFonts w:cs="Arial"/>
          <w:lang w:val="en-GB"/>
        </w:rPr>
        <w:t>that</w:t>
      </w:r>
      <w:r w:rsidR="00DF0B8F" w:rsidRPr="00EE2BD6">
        <w:rPr>
          <w:rFonts w:cs="Arial"/>
          <w:lang w:val="en-GB"/>
        </w:rPr>
        <w:t xml:space="preserve"> local authorities can make to improve the health and wellbeing of communities through:</w:t>
      </w:r>
    </w:p>
    <w:p w14:paraId="2E3AFFE7" w14:textId="77777777" w:rsidR="00DD0754" w:rsidRPr="00EE2BD6" w:rsidRDefault="00DD0754" w:rsidP="00DF0B8F">
      <w:pPr>
        <w:rPr>
          <w:rFonts w:cs="Arial"/>
          <w:lang w:val="en-GB"/>
        </w:rPr>
      </w:pPr>
    </w:p>
    <w:p w14:paraId="28781643" w14:textId="54B1F615" w:rsidR="00DF0B8F" w:rsidRPr="00EE2BD6" w:rsidRDefault="00DF0B8F" w:rsidP="00B62D98">
      <w:pPr>
        <w:pStyle w:val="ListParagraph"/>
        <w:numPr>
          <w:ilvl w:val="0"/>
          <w:numId w:val="9"/>
        </w:numPr>
        <w:rPr>
          <w:rFonts w:ascii="Arial" w:hAnsi="Arial" w:cs="Arial"/>
        </w:rPr>
      </w:pPr>
      <w:r w:rsidRPr="00EE2BD6">
        <w:rPr>
          <w:rFonts w:ascii="Arial" w:hAnsi="Arial" w:cs="Arial"/>
        </w:rPr>
        <w:lastRenderedPageBreak/>
        <w:t xml:space="preserve">Their statutory responsibilities and powers with respect to health protection and health </w:t>
      </w:r>
      <w:r w:rsidR="00093A0F">
        <w:rPr>
          <w:rFonts w:ascii="Arial" w:hAnsi="Arial" w:cs="Arial"/>
        </w:rPr>
        <w:t>improv</w:t>
      </w:r>
      <w:r w:rsidR="007558F1">
        <w:rPr>
          <w:rFonts w:ascii="Arial" w:hAnsi="Arial" w:cs="Arial"/>
        </w:rPr>
        <w:t>e</w:t>
      </w:r>
      <w:r w:rsidR="00093A0F">
        <w:rPr>
          <w:rFonts w:ascii="Arial" w:hAnsi="Arial" w:cs="Arial"/>
        </w:rPr>
        <w:t>ment</w:t>
      </w:r>
      <w:r w:rsidR="0089607E">
        <w:rPr>
          <w:rFonts w:ascii="Arial" w:hAnsi="Arial" w:cs="Arial"/>
        </w:rPr>
        <w:t xml:space="preserve"> and inequalities </w:t>
      </w:r>
    </w:p>
    <w:p w14:paraId="21FADDE9" w14:textId="77777777" w:rsidR="00DF0B8F" w:rsidRPr="00EE2BD6" w:rsidRDefault="00DF0B8F" w:rsidP="00B62D98">
      <w:pPr>
        <w:pStyle w:val="ListParagraph"/>
        <w:numPr>
          <w:ilvl w:val="0"/>
          <w:numId w:val="9"/>
        </w:numPr>
        <w:rPr>
          <w:rFonts w:ascii="Arial" w:hAnsi="Arial" w:cs="Arial"/>
        </w:rPr>
      </w:pPr>
      <w:r w:rsidRPr="00EE2BD6">
        <w:rPr>
          <w:rFonts w:ascii="Arial" w:hAnsi="Arial" w:cs="Arial"/>
        </w:rPr>
        <w:t>The level, distribution and quality of services they directly commission or provide</w:t>
      </w:r>
    </w:p>
    <w:p w14:paraId="301FF7C1" w14:textId="77777777" w:rsidR="00DF0B8F" w:rsidRPr="00EE2BD6" w:rsidRDefault="00DF0B8F" w:rsidP="00B62D98">
      <w:pPr>
        <w:pStyle w:val="ListParagraph"/>
        <w:numPr>
          <w:ilvl w:val="0"/>
          <w:numId w:val="9"/>
        </w:numPr>
        <w:rPr>
          <w:rFonts w:ascii="Arial" w:hAnsi="Arial" w:cs="Arial"/>
        </w:rPr>
      </w:pPr>
      <w:r w:rsidRPr="00EE2BD6">
        <w:rPr>
          <w:rFonts w:ascii="Arial" w:hAnsi="Arial" w:cs="Arial"/>
        </w:rPr>
        <w:t>Strategic leadership</w:t>
      </w:r>
      <w:r w:rsidR="00C63D7A">
        <w:rPr>
          <w:rFonts w:ascii="Arial" w:hAnsi="Arial" w:cs="Arial"/>
        </w:rPr>
        <w:t xml:space="preserve"> </w:t>
      </w:r>
      <w:r w:rsidRPr="00EE2BD6">
        <w:rPr>
          <w:rFonts w:ascii="Arial" w:hAnsi="Arial" w:cs="Arial"/>
        </w:rPr>
        <w:t>-</w:t>
      </w:r>
      <w:r w:rsidR="00C63D7A">
        <w:rPr>
          <w:rFonts w:ascii="Arial" w:hAnsi="Arial" w:cs="Arial"/>
        </w:rPr>
        <w:t xml:space="preserve"> </w:t>
      </w:r>
      <w:r w:rsidRPr="00EE2BD6">
        <w:rPr>
          <w:rFonts w:ascii="Arial" w:hAnsi="Arial" w:cs="Arial"/>
        </w:rPr>
        <w:t>promoting and supporting partnership working by public and private sector agencies on key priorities such as community safety, alcohol and drugs prevention and treatment</w:t>
      </w:r>
    </w:p>
    <w:p w14:paraId="55708539" w14:textId="77777777" w:rsidR="00DF0B8F" w:rsidRPr="00EE2BD6" w:rsidRDefault="00DF0B8F" w:rsidP="00B62D98">
      <w:pPr>
        <w:pStyle w:val="ListParagraph"/>
        <w:numPr>
          <w:ilvl w:val="0"/>
          <w:numId w:val="9"/>
        </w:numPr>
        <w:rPr>
          <w:rFonts w:ascii="Arial" w:hAnsi="Arial" w:cs="Arial"/>
        </w:rPr>
      </w:pPr>
      <w:r w:rsidRPr="00EE2BD6">
        <w:rPr>
          <w:rFonts w:ascii="Arial" w:hAnsi="Arial" w:cs="Arial"/>
        </w:rPr>
        <w:t>Community leadership</w:t>
      </w:r>
      <w:r w:rsidR="00C63D7A">
        <w:rPr>
          <w:rFonts w:ascii="Arial" w:hAnsi="Arial" w:cs="Arial"/>
        </w:rPr>
        <w:t xml:space="preserve"> </w:t>
      </w:r>
      <w:r w:rsidRPr="00EE2BD6">
        <w:rPr>
          <w:rFonts w:ascii="Arial" w:hAnsi="Arial" w:cs="Arial"/>
        </w:rPr>
        <w:t>-</w:t>
      </w:r>
      <w:r w:rsidR="00C63D7A">
        <w:rPr>
          <w:rFonts w:ascii="Arial" w:hAnsi="Arial" w:cs="Arial"/>
        </w:rPr>
        <w:t xml:space="preserve"> </w:t>
      </w:r>
      <w:r w:rsidRPr="00EE2BD6">
        <w:rPr>
          <w:rFonts w:ascii="Arial" w:hAnsi="Arial" w:cs="Arial"/>
        </w:rPr>
        <w:t>enabling Members to engage effectively with their communities with respect to health and intelligently holds the NHS</w:t>
      </w:r>
      <w:r w:rsidR="009457FA">
        <w:rPr>
          <w:rFonts w:ascii="Arial" w:hAnsi="Arial" w:cs="Arial"/>
        </w:rPr>
        <w:t xml:space="preserve">, </w:t>
      </w:r>
      <w:r w:rsidRPr="00EE2BD6">
        <w:rPr>
          <w:rFonts w:ascii="Arial" w:hAnsi="Arial" w:cs="Arial"/>
        </w:rPr>
        <w:t xml:space="preserve">the local authority </w:t>
      </w:r>
      <w:r w:rsidR="009457FA">
        <w:rPr>
          <w:rFonts w:ascii="Arial" w:hAnsi="Arial" w:cs="Arial"/>
        </w:rPr>
        <w:t>and other public sector agencies</w:t>
      </w:r>
      <w:r w:rsidR="00D6610B">
        <w:rPr>
          <w:rFonts w:ascii="Arial" w:hAnsi="Arial" w:cs="Arial"/>
        </w:rPr>
        <w:t xml:space="preserve"> </w:t>
      </w:r>
      <w:r w:rsidRPr="00EE2BD6">
        <w:rPr>
          <w:rFonts w:ascii="Arial" w:hAnsi="Arial" w:cs="Arial"/>
        </w:rPr>
        <w:t>to account</w:t>
      </w:r>
    </w:p>
    <w:p w14:paraId="5B383BEC" w14:textId="59663B0E" w:rsidR="005C128D" w:rsidRPr="007558F1" w:rsidRDefault="00DF0B8F" w:rsidP="00DF0B8F">
      <w:pPr>
        <w:pStyle w:val="ListParagraph"/>
        <w:numPr>
          <w:ilvl w:val="0"/>
          <w:numId w:val="9"/>
        </w:numPr>
        <w:rPr>
          <w:rFonts w:ascii="Arial" w:hAnsi="Arial" w:cs="Arial"/>
        </w:rPr>
      </w:pPr>
      <w:r w:rsidRPr="00EE2BD6">
        <w:rPr>
          <w:rFonts w:ascii="Arial" w:hAnsi="Arial" w:cs="Arial"/>
        </w:rPr>
        <w:t>Advocacy and influence</w:t>
      </w:r>
      <w:r w:rsidR="00C63D7A">
        <w:rPr>
          <w:rFonts w:ascii="Arial" w:hAnsi="Arial" w:cs="Arial"/>
        </w:rPr>
        <w:t xml:space="preserve"> </w:t>
      </w:r>
      <w:r w:rsidRPr="00EE2BD6">
        <w:rPr>
          <w:rFonts w:ascii="Arial" w:hAnsi="Arial" w:cs="Arial"/>
        </w:rPr>
        <w:t>-</w:t>
      </w:r>
      <w:r w:rsidR="00C63D7A">
        <w:rPr>
          <w:rFonts w:ascii="Arial" w:hAnsi="Arial" w:cs="Arial"/>
        </w:rPr>
        <w:t xml:space="preserve"> </w:t>
      </w:r>
      <w:r w:rsidRPr="00EE2BD6">
        <w:rPr>
          <w:rFonts w:ascii="Arial" w:hAnsi="Arial" w:cs="Arial"/>
        </w:rPr>
        <w:t xml:space="preserve">national and local policy development  </w:t>
      </w:r>
    </w:p>
    <w:p w14:paraId="175FB5F0" w14:textId="77777777" w:rsidR="005C128D" w:rsidRPr="00EE2BD6" w:rsidRDefault="005C128D" w:rsidP="00DF0B8F">
      <w:pPr>
        <w:rPr>
          <w:rFonts w:cs="Arial"/>
          <w:lang w:val="en-GB"/>
        </w:rPr>
      </w:pPr>
    </w:p>
    <w:p w14:paraId="4DD38391" w14:textId="77777777" w:rsidR="00DF0B8F" w:rsidRDefault="00DF0B8F" w:rsidP="00B17D38">
      <w:pPr>
        <w:outlineLvl w:val="0"/>
        <w:rPr>
          <w:rFonts w:cs="Arial"/>
          <w:b/>
          <w:lang w:val="en-GB"/>
        </w:rPr>
      </w:pPr>
      <w:r w:rsidRPr="00EE2BD6">
        <w:rPr>
          <w:rFonts w:cs="Arial"/>
          <w:b/>
          <w:lang w:val="en-GB"/>
        </w:rPr>
        <w:t xml:space="preserve">Job </w:t>
      </w:r>
      <w:r w:rsidR="00802258">
        <w:rPr>
          <w:rFonts w:cs="Arial"/>
          <w:b/>
          <w:lang w:val="en-GB"/>
        </w:rPr>
        <w:t>Purpose</w:t>
      </w:r>
    </w:p>
    <w:p w14:paraId="466B212D" w14:textId="77777777" w:rsidR="00A025E6" w:rsidRPr="00EE2BD6" w:rsidRDefault="00A025E6" w:rsidP="00B17D38">
      <w:pPr>
        <w:outlineLvl w:val="0"/>
        <w:rPr>
          <w:rFonts w:cs="Arial"/>
          <w:b/>
          <w:lang w:val="en-GB"/>
        </w:rPr>
      </w:pPr>
    </w:p>
    <w:p w14:paraId="16E48A7A" w14:textId="77777777" w:rsidR="000779D1" w:rsidRDefault="00DF0B8F" w:rsidP="00765F39">
      <w:pPr>
        <w:outlineLvl w:val="0"/>
        <w:rPr>
          <w:lang w:val="en-GB"/>
        </w:rPr>
      </w:pPr>
      <w:r w:rsidRPr="00EE2BD6">
        <w:rPr>
          <w:lang w:val="en-GB"/>
        </w:rPr>
        <w:t xml:space="preserve">The </w:t>
      </w:r>
      <w:r w:rsidR="00A6291D">
        <w:rPr>
          <w:lang w:val="en-GB"/>
        </w:rPr>
        <w:t>post</w:t>
      </w:r>
      <w:r w:rsidRPr="00EE2BD6">
        <w:rPr>
          <w:lang w:val="en-GB"/>
        </w:rPr>
        <w:t xml:space="preserve"> is a registered public health specialist (i.e. included in the GMC Specialist Register/</w:t>
      </w:r>
      <w:proofErr w:type="spellStart"/>
      <w:r w:rsidRPr="00EE2BD6">
        <w:rPr>
          <w:lang w:val="en-GB"/>
        </w:rPr>
        <w:t>GDC</w:t>
      </w:r>
      <w:proofErr w:type="spellEnd"/>
      <w:r w:rsidRPr="00EE2BD6">
        <w:rPr>
          <w:lang w:val="en-GB"/>
        </w:rPr>
        <w:t xml:space="preserve"> Specialist List or UK Public Health </w:t>
      </w:r>
      <w:r w:rsidR="00EE2BD6" w:rsidRPr="00EE2BD6">
        <w:rPr>
          <w:lang w:val="en-GB"/>
        </w:rPr>
        <w:t>Register (</w:t>
      </w:r>
      <w:proofErr w:type="spellStart"/>
      <w:r w:rsidRPr="00EE2BD6">
        <w:rPr>
          <w:lang w:val="en-GB"/>
        </w:rPr>
        <w:t>UKPHR</w:t>
      </w:r>
      <w:proofErr w:type="spellEnd"/>
      <w:r w:rsidRPr="00EE2BD6">
        <w:rPr>
          <w:lang w:val="en-GB"/>
        </w:rPr>
        <w:t xml:space="preserve">)).  </w:t>
      </w:r>
    </w:p>
    <w:p w14:paraId="58A1169A" w14:textId="77777777" w:rsidR="000779D1" w:rsidRDefault="000779D1" w:rsidP="00765F39">
      <w:pPr>
        <w:outlineLvl w:val="0"/>
        <w:rPr>
          <w:lang w:val="en-GB"/>
        </w:rPr>
      </w:pPr>
    </w:p>
    <w:p w14:paraId="36ECF933" w14:textId="77777777" w:rsidR="000779D1" w:rsidRDefault="000779D1" w:rsidP="00765F39">
      <w:pPr>
        <w:outlineLvl w:val="0"/>
        <w:rPr>
          <w:rFonts w:cs="Arial"/>
          <w:lang w:val="en-GB"/>
        </w:rPr>
      </w:pPr>
      <w:r>
        <w:rPr>
          <w:lang w:val="en-GB"/>
        </w:rPr>
        <w:t xml:space="preserve">The </w:t>
      </w:r>
      <w:r w:rsidR="00A6291D">
        <w:rPr>
          <w:lang w:val="en-GB"/>
        </w:rPr>
        <w:t>post</w:t>
      </w:r>
      <w:r w:rsidR="00E503D7">
        <w:rPr>
          <w:lang w:val="en-GB"/>
        </w:rPr>
        <w:t xml:space="preserve"> is a statutory member and </w:t>
      </w:r>
      <w:r w:rsidR="0024784E">
        <w:rPr>
          <w:lang w:val="en-GB"/>
        </w:rPr>
        <w:t xml:space="preserve">key </w:t>
      </w:r>
      <w:r w:rsidR="00E503D7">
        <w:rPr>
          <w:lang w:val="en-GB"/>
        </w:rPr>
        <w:t>source of health</w:t>
      </w:r>
      <w:r w:rsidR="0024784E">
        <w:rPr>
          <w:lang w:val="en-GB"/>
        </w:rPr>
        <w:t xml:space="preserve"> and wellbeing</w:t>
      </w:r>
      <w:r w:rsidR="00E503D7">
        <w:rPr>
          <w:lang w:val="en-GB"/>
        </w:rPr>
        <w:t xml:space="preserve"> advice to the Health and Wellbeing Board.</w:t>
      </w:r>
      <w:r w:rsidR="00DF0B8F" w:rsidRPr="00EE2BD6">
        <w:rPr>
          <w:lang w:val="en-GB"/>
        </w:rPr>
        <w:t xml:space="preserve"> </w:t>
      </w:r>
      <w:r w:rsidR="00765F39">
        <w:rPr>
          <w:lang w:val="en-GB"/>
        </w:rPr>
        <w:t xml:space="preserve">S/he has a statutory responsibility to </w:t>
      </w:r>
      <w:r w:rsidR="00765F39">
        <w:t>p</w:t>
      </w:r>
      <w:r w:rsidR="00765F39" w:rsidRPr="00EE2BD6">
        <w:t>roduce an independent annual report on the health of the population, progress on improving health and reducing inequalities and making recommendations</w:t>
      </w:r>
      <w:r w:rsidR="00765F39">
        <w:t>.</w:t>
      </w:r>
      <w:r w:rsidR="00DF0B8F" w:rsidRPr="00EE2BD6">
        <w:rPr>
          <w:rFonts w:cs="Arial"/>
          <w:lang w:val="en-GB"/>
        </w:rPr>
        <w:t xml:space="preserve"> </w:t>
      </w:r>
    </w:p>
    <w:p w14:paraId="3C20D88B" w14:textId="77777777" w:rsidR="0090159A" w:rsidRDefault="0090159A" w:rsidP="00765F39">
      <w:pPr>
        <w:outlineLvl w:val="0"/>
        <w:rPr>
          <w:rFonts w:cs="Arial"/>
          <w:lang w:val="en-GB"/>
        </w:rPr>
      </w:pPr>
    </w:p>
    <w:p w14:paraId="53201D1E" w14:textId="41F47A34" w:rsidR="0090159A" w:rsidRDefault="0090159A" w:rsidP="00765F39">
      <w:pPr>
        <w:outlineLvl w:val="0"/>
        <w:rPr>
          <w:rFonts w:cs="Arial"/>
          <w:lang w:val="en-GB"/>
        </w:rPr>
      </w:pPr>
      <w:r>
        <w:rPr>
          <w:rFonts w:cs="Arial"/>
          <w:lang w:val="en-GB"/>
        </w:rPr>
        <w:t xml:space="preserve">The </w:t>
      </w:r>
      <w:r w:rsidR="00A6291D">
        <w:rPr>
          <w:rFonts w:cs="Arial"/>
          <w:lang w:val="en-GB"/>
        </w:rPr>
        <w:t>post</w:t>
      </w:r>
      <w:r>
        <w:rPr>
          <w:rFonts w:cs="Arial"/>
          <w:lang w:val="en-GB"/>
        </w:rPr>
        <w:t xml:space="preserve"> is a key member of the Council’s senior</w:t>
      </w:r>
      <w:r w:rsidR="0024784E">
        <w:rPr>
          <w:rFonts w:cs="Arial"/>
          <w:lang w:val="en-GB"/>
        </w:rPr>
        <w:t xml:space="preserve"> leadership</w:t>
      </w:r>
      <w:r>
        <w:rPr>
          <w:rFonts w:cs="Arial"/>
          <w:lang w:val="en-GB"/>
        </w:rPr>
        <w:t xml:space="preserve"> team and works closely with elected members through </w:t>
      </w:r>
      <w:r w:rsidR="0024784E">
        <w:rPr>
          <w:rFonts w:cs="Arial"/>
          <w:lang w:val="en-GB"/>
        </w:rPr>
        <w:t xml:space="preserve">Council. </w:t>
      </w:r>
      <w:r>
        <w:rPr>
          <w:rFonts w:cs="Arial"/>
          <w:lang w:val="en-GB"/>
        </w:rPr>
        <w:t>Cabinet, Scrutiny and their ward councillor roles.</w:t>
      </w:r>
      <w:r w:rsidR="00422ADD">
        <w:rPr>
          <w:rFonts w:cs="Arial"/>
          <w:lang w:val="en-GB"/>
        </w:rPr>
        <w:t xml:space="preserve"> They will be expected to undertake leadership of a range of Council Services within the Heath ad Wellbeing Portfolio</w:t>
      </w:r>
      <w:r w:rsidR="007558F1">
        <w:rPr>
          <w:rFonts w:cs="Arial"/>
          <w:lang w:val="en-GB"/>
        </w:rPr>
        <w:t>.</w:t>
      </w:r>
    </w:p>
    <w:p w14:paraId="1209F2D3" w14:textId="77777777" w:rsidR="0090159A" w:rsidRDefault="0090159A" w:rsidP="00765F39">
      <w:pPr>
        <w:outlineLvl w:val="0"/>
        <w:rPr>
          <w:rFonts w:cs="Arial"/>
          <w:lang w:val="en-GB"/>
        </w:rPr>
      </w:pPr>
    </w:p>
    <w:p w14:paraId="50F32879" w14:textId="0BF1042B" w:rsidR="0089607E" w:rsidRDefault="00733952" w:rsidP="00E55C80">
      <w:pPr>
        <w:rPr>
          <w:rFonts w:cs="Arial"/>
          <w:lang w:val="en-GB"/>
        </w:rPr>
      </w:pPr>
      <w:r>
        <w:rPr>
          <w:rFonts w:cs="Arial"/>
          <w:lang w:val="en-GB"/>
        </w:rPr>
        <w:t xml:space="preserve">Your </w:t>
      </w:r>
      <w:r w:rsidR="0089607E">
        <w:rPr>
          <w:rFonts w:cs="Arial"/>
          <w:lang w:val="en-GB"/>
        </w:rPr>
        <w:t xml:space="preserve">strategic leadership </w:t>
      </w:r>
      <w:r>
        <w:rPr>
          <w:rFonts w:cs="Arial"/>
          <w:lang w:val="en-GB"/>
        </w:rPr>
        <w:t>will include:</w:t>
      </w:r>
    </w:p>
    <w:p w14:paraId="25627F81" w14:textId="77777777" w:rsidR="00733952" w:rsidRDefault="00733952" w:rsidP="00E55C80">
      <w:pPr>
        <w:rPr>
          <w:rFonts w:cs="Arial"/>
          <w:lang w:val="en-GB"/>
        </w:rPr>
      </w:pPr>
    </w:p>
    <w:p w14:paraId="73710B7A" w14:textId="25405C79" w:rsidR="0089607E" w:rsidRPr="0089607E" w:rsidRDefault="0089607E" w:rsidP="0089607E">
      <w:pPr>
        <w:numPr>
          <w:ilvl w:val="0"/>
          <w:numId w:val="30"/>
        </w:numPr>
        <w:rPr>
          <w:rFonts w:cs="Arial"/>
          <w:lang w:val="en-GB"/>
        </w:rPr>
      </w:pPr>
      <w:r>
        <w:rPr>
          <w:rFonts w:cs="Arial"/>
          <w:lang w:val="en-GB"/>
        </w:rPr>
        <w:t xml:space="preserve">Delivery of a </w:t>
      </w:r>
      <w:r w:rsidRPr="0089607E">
        <w:rPr>
          <w:rFonts w:cs="Arial"/>
          <w:lang w:val="en-GB"/>
        </w:rPr>
        <w:t xml:space="preserve">system to support </w:t>
      </w:r>
      <w:r>
        <w:rPr>
          <w:rFonts w:cs="Arial"/>
          <w:lang w:val="en-GB"/>
        </w:rPr>
        <w:t xml:space="preserve">the </w:t>
      </w:r>
      <w:r w:rsidR="00CF23D2">
        <w:rPr>
          <w:rFonts w:cs="Arial"/>
          <w:lang w:val="en-GB"/>
        </w:rPr>
        <w:t xml:space="preserve">assessment </w:t>
      </w:r>
      <w:r w:rsidR="00CF23D2" w:rsidRPr="0089607E">
        <w:rPr>
          <w:rFonts w:cs="Arial"/>
          <w:lang w:val="en-GB"/>
        </w:rPr>
        <w:t>of</w:t>
      </w:r>
      <w:r w:rsidRPr="0089607E">
        <w:rPr>
          <w:rFonts w:cs="Arial"/>
          <w:lang w:val="en-GB"/>
        </w:rPr>
        <w:t xml:space="preserve"> health and wellbeing and inequalities in health outcomes of local communities (including </w:t>
      </w:r>
      <w:r>
        <w:rPr>
          <w:rFonts w:cs="Arial"/>
          <w:lang w:val="en-GB"/>
        </w:rPr>
        <w:t>the development of a</w:t>
      </w:r>
      <w:r w:rsidRPr="0089607E">
        <w:rPr>
          <w:rFonts w:cs="Arial"/>
          <w:lang w:val="en-GB"/>
        </w:rPr>
        <w:t xml:space="preserve"> Joint Strategic Needs Assessment)</w:t>
      </w:r>
    </w:p>
    <w:p w14:paraId="6B39EBB2" w14:textId="5D46E2F5" w:rsidR="0089607E" w:rsidRPr="00E55C80" w:rsidRDefault="0089607E" w:rsidP="00E55C80">
      <w:pPr>
        <w:numPr>
          <w:ilvl w:val="0"/>
          <w:numId w:val="30"/>
        </w:numPr>
        <w:rPr>
          <w:rFonts w:cs="Arial"/>
          <w:lang w:val="en-GB"/>
        </w:rPr>
      </w:pPr>
      <w:r w:rsidRPr="0089607E">
        <w:rPr>
          <w:rFonts w:cs="Arial"/>
          <w:lang w:val="en-GB"/>
        </w:rPr>
        <w:t>Ensur</w:t>
      </w:r>
      <w:r>
        <w:rPr>
          <w:rFonts w:cs="Arial"/>
          <w:lang w:val="en-GB"/>
        </w:rPr>
        <w:t>ing</w:t>
      </w:r>
      <w:r w:rsidRPr="0089607E">
        <w:rPr>
          <w:rFonts w:cs="Arial"/>
          <w:lang w:val="en-GB"/>
        </w:rPr>
        <w:t xml:space="preserve"> all activity undertaken by the Council takes account of </w:t>
      </w:r>
      <w:r>
        <w:rPr>
          <w:rFonts w:cs="Arial"/>
          <w:lang w:val="en-GB"/>
        </w:rPr>
        <w:t xml:space="preserve">the health and wellbeing of Sefton and the </w:t>
      </w:r>
      <w:r w:rsidRPr="0089607E">
        <w:rPr>
          <w:rFonts w:cs="Arial"/>
          <w:lang w:val="en-GB"/>
        </w:rPr>
        <w:t xml:space="preserve">need to reduce inequalities </w:t>
      </w:r>
    </w:p>
    <w:p w14:paraId="2813FD42" w14:textId="0445F551" w:rsidR="0089607E" w:rsidRPr="0089607E" w:rsidRDefault="0089607E" w:rsidP="0089607E">
      <w:pPr>
        <w:numPr>
          <w:ilvl w:val="0"/>
          <w:numId w:val="30"/>
        </w:numPr>
        <w:rPr>
          <w:rFonts w:cs="Arial"/>
          <w:lang w:val="en-GB"/>
        </w:rPr>
      </w:pPr>
      <w:r w:rsidRPr="0089607E">
        <w:rPr>
          <w:rFonts w:cs="Arial"/>
          <w:lang w:val="en-GB"/>
        </w:rPr>
        <w:t>Provid</w:t>
      </w:r>
      <w:r w:rsidR="00E55C80">
        <w:rPr>
          <w:rFonts w:cs="Arial"/>
          <w:lang w:val="en-GB"/>
        </w:rPr>
        <w:t>ing</w:t>
      </w:r>
      <w:r w:rsidRPr="0089607E">
        <w:rPr>
          <w:rFonts w:cs="Arial"/>
          <w:lang w:val="en-GB"/>
        </w:rPr>
        <w:t xml:space="preserve"> assurance that the health protection system for local communities is fit for purpose</w:t>
      </w:r>
    </w:p>
    <w:p w14:paraId="4B541B80" w14:textId="7F586C82" w:rsidR="0089607E" w:rsidRDefault="0089607E" w:rsidP="0089607E">
      <w:pPr>
        <w:numPr>
          <w:ilvl w:val="0"/>
          <w:numId w:val="30"/>
        </w:numPr>
        <w:rPr>
          <w:rFonts w:cs="Arial"/>
          <w:lang w:val="en-GB"/>
        </w:rPr>
      </w:pPr>
      <w:r w:rsidRPr="0089607E">
        <w:rPr>
          <w:rFonts w:cs="Arial"/>
          <w:lang w:val="en-GB"/>
        </w:rPr>
        <w:t>Collaborat</w:t>
      </w:r>
      <w:r w:rsidR="00E55C80">
        <w:rPr>
          <w:rFonts w:cs="Arial"/>
          <w:lang w:val="en-GB"/>
        </w:rPr>
        <w:t>ion</w:t>
      </w:r>
      <w:r w:rsidRPr="0089607E">
        <w:rPr>
          <w:rFonts w:cs="Arial"/>
          <w:lang w:val="en-GB"/>
        </w:rPr>
        <w:t xml:space="preserve"> across organisational boundaries to ensure communities in </w:t>
      </w:r>
      <w:r w:rsidR="00E55C80">
        <w:rPr>
          <w:rFonts w:cs="Arial"/>
          <w:lang w:val="en-GB"/>
        </w:rPr>
        <w:t>Sefton</w:t>
      </w:r>
      <w:r w:rsidRPr="0089607E">
        <w:rPr>
          <w:rFonts w:cs="Arial"/>
          <w:lang w:val="en-GB"/>
        </w:rPr>
        <w:t xml:space="preserve"> benefit from population health and care programmes </w:t>
      </w:r>
    </w:p>
    <w:p w14:paraId="6C4A24C2" w14:textId="0DC1DF4F" w:rsidR="0089607E" w:rsidRDefault="00E55C80" w:rsidP="00CF23D2">
      <w:pPr>
        <w:numPr>
          <w:ilvl w:val="0"/>
          <w:numId w:val="30"/>
        </w:numPr>
        <w:rPr>
          <w:rFonts w:cs="Arial"/>
          <w:lang w:val="en-GB"/>
        </w:rPr>
      </w:pPr>
      <w:r>
        <w:rPr>
          <w:rFonts w:cs="Arial"/>
          <w:lang w:val="en-GB"/>
        </w:rPr>
        <w:t xml:space="preserve">Being part of the Cheshire and Merseyside Public Health Network and other relevant partnerships to work with the local public health system to improve Health and Wellbeing </w:t>
      </w:r>
    </w:p>
    <w:p w14:paraId="61A07F9C" w14:textId="77777777" w:rsidR="00CF23D2" w:rsidRDefault="00CF23D2" w:rsidP="00CF23D2">
      <w:pPr>
        <w:ind w:left="720"/>
        <w:rPr>
          <w:rFonts w:cs="Arial"/>
          <w:lang w:val="en-GB"/>
        </w:rPr>
      </w:pPr>
    </w:p>
    <w:p w14:paraId="09987522" w14:textId="77777777" w:rsidR="00DF0B8F" w:rsidRDefault="00DF0B8F" w:rsidP="00E55C80">
      <w:pPr>
        <w:rPr>
          <w:rFonts w:cs="Arial"/>
          <w:b/>
          <w:lang w:val="en-GB"/>
        </w:rPr>
      </w:pPr>
      <w:r w:rsidRPr="00EE2BD6">
        <w:rPr>
          <w:rFonts w:cs="Arial"/>
          <w:b/>
          <w:lang w:val="en-GB"/>
        </w:rPr>
        <w:t>Health Improvement</w:t>
      </w:r>
    </w:p>
    <w:p w14:paraId="38D253A6" w14:textId="77777777" w:rsidR="00DD0754" w:rsidRPr="00EE2BD6" w:rsidRDefault="00DD0754" w:rsidP="00207B3A">
      <w:pPr>
        <w:ind w:left="360"/>
        <w:outlineLvl w:val="0"/>
        <w:rPr>
          <w:rFonts w:cs="Arial"/>
          <w:lang w:val="en-GB"/>
        </w:rPr>
      </w:pPr>
    </w:p>
    <w:p w14:paraId="77DFC6EA" w14:textId="77777777" w:rsidR="00DF0B8F" w:rsidRPr="00EE2BD6" w:rsidRDefault="00DF0B8F" w:rsidP="00B62D98">
      <w:pPr>
        <w:numPr>
          <w:ilvl w:val="0"/>
          <w:numId w:val="10"/>
        </w:numPr>
        <w:ind w:left="360"/>
        <w:rPr>
          <w:rFonts w:cs="Arial"/>
          <w:lang w:val="en-GB"/>
        </w:rPr>
      </w:pPr>
      <w:r w:rsidRPr="00EE2BD6">
        <w:rPr>
          <w:rFonts w:cs="Arial"/>
          <w:lang w:val="en-GB"/>
        </w:rPr>
        <w:t xml:space="preserve">developing healthy, sustainable and cohesive communities through </w:t>
      </w:r>
      <w:r w:rsidR="00CF0D67">
        <w:rPr>
          <w:rFonts w:cs="Arial"/>
          <w:lang w:val="en-GB"/>
        </w:rPr>
        <w:t xml:space="preserve">the </w:t>
      </w:r>
      <w:r w:rsidRPr="00EE2BD6">
        <w:rPr>
          <w:rFonts w:cs="Arial"/>
          <w:lang w:val="en-GB"/>
        </w:rPr>
        <w:t>Health and Wellbeing Board</w:t>
      </w:r>
      <w:r w:rsidR="00E503D7">
        <w:rPr>
          <w:rFonts w:cs="Arial"/>
          <w:lang w:val="en-GB"/>
        </w:rPr>
        <w:t xml:space="preserve"> and the wider Council and partners</w:t>
      </w:r>
    </w:p>
    <w:p w14:paraId="5EDF0760" w14:textId="77777777" w:rsidR="00DF0B8F" w:rsidRPr="00EE2BD6" w:rsidRDefault="00CF0D67" w:rsidP="00B62D98">
      <w:pPr>
        <w:numPr>
          <w:ilvl w:val="0"/>
          <w:numId w:val="10"/>
        </w:numPr>
        <w:ind w:left="360"/>
        <w:rPr>
          <w:rFonts w:cs="Arial"/>
          <w:lang w:val="en-GB"/>
        </w:rPr>
      </w:pPr>
      <w:r>
        <w:rPr>
          <w:rFonts w:cs="Arial"/>
          <w:lang w:val="en-GB"/>
        </w:rPr>
        <w:t>supporting</w:t>
      </w:r>
      <w:r w:rsidRPr="00EE2BD6">
        <w:rPr>
          <w:rFonts w:cs="Arial"/>
          <w:lang w:val="en-GB"/>
        </w:rPr>
        <w:t xml:space="preserve"> </w:t>
      </w:r>
      <w:r w:rsidR="00DF0B8F" w:rsidRPr="00EE2BD6">
        <w:rPr>
          <w:rFonts w:cs="Arial"/>
          <w:lang w:val="en-GB"/>
        </w:rPr>
        <w:t>healthy lifestyles for individuals and communities</w:t>
      </w:r>
    </w:p>
    <w:p w14:paraId="2D2ADE32" w14:textId="77777777" w:rsidR="00DF0B8F" w:rsidRPr="00EE2BD6" w:rsidRDefault="00DF0B8F" w:rsidP="00B62D98">
      <w:pPr>
        <w:numPr>
          <w:ilvl w:val="0"/>
          <w:numId w:val="10"/>
        </w:numPr>
        <w:ind w:left="360"/>
        <w:rPr>
          <w:rFonts w:cs="Arial"/>
          <w:lang w:val="en-GB"/>
        </w:rPr>
      </w:pPr>
      <w:r w:rsidRPr="00EE2BD6">
        <w:rPr>
          <w:rFonts w:cs="Arial"/>
          <w:lang w:val="en-GB"/>
        </w:rPr>
        <w:t>tackling specific issues based on local needs assessment such as childhood obesity, smoking,</w:t>
      </w:r>
    </w:p>
    <w:p w14:paraId="609AE25A" w14:textId="77777777" w:rsidR="00DF0B8F" w:rsidRPr="00EE2BD6" w:rsidRDefault="00DF0B8F" w:rsidP="00B62D98">
      <w:pPr>
        <w:numPr>
          <w:ilvl w:val="0"/>
          <w:numId w:val="10"/>
        </w:numPr>
        <w:ind w:left="360"/>
        <w:rPr>
          <w:rFonts w:cs="Arial"/>
          <w:lang w:val="en-GB"/>
        </w:rPr>
      </w:pPr>
      <w:r w:rsidRPr="00EE2BD6">
        <w:rPr>
          <w:rFonts w:cs="Arial"/>
          <w:lang w:val="en-GB"/>
        </w:rPr>
        <w:t>developing a strategy for reducing health inequalities</w:t>
      </w:r>
    </w:p>
    <w:p w14:paraId="30EA8DC2" w14:textId="77777777" w:rsidR="00DD0754" w:rsidRPr="00EE2BD6" w:rsidRDefault="00DD0754" w:rsidP="00207B3A">
      <w:pPr>
        <w:rPr>
          <w:rFonts w:cs="Arial"/>
          <w:lang w:val="en-GB"/>
        </w:rPr>
      </w:pPr>
    </w:p>
    <w:p w14:paraId="314D1701" w14:textId="77777777" w:rsidR="00DF0B8F" w:rsidRDefault="00DF0B8F" w:rsidP="00B62D98">
      <w:pPr>
        <w:numPr>
          <w:ilvl w:val="0"/>
          <w:numId w:val="14"/>
        </w:numPr>
        <w:ind w:left="360"/>
        <w:outlineLvl w:val="0"/>
        <w:rPr>
          <w:rFonts w:cs="Arial"/>
          <w:b/>
          <w:lang w:val="en-GB"/>
        </w:rPr>
      </w:pPr>
      <w:r w:rsidRPr="00EE2BD6">
        <w:rPr>
          <w:rFonts w:cs="Arial"/>
          <w:b/>
          <w:lang w:val="en-GB"/>
        </w:rPr>
        <w:lastRenderedPageBreak/>
        <w:t>Health Protection</w:t>
      </w:r>
    </w:p>
    <w:p w14:paraId="75785ECC" w14:textId="77777777" w:rsidR="00DD0754" w:rsidRPr="00EE2BD6" w:rsidRDefault="00DD0754" w:rsidP="00207B3A">
      <w:pPr>
        <w:ind w:left="360"/>
        <w:outlineLvl w:val="0"/>
        <w:rPr>
          <w:rFonts w:cs="Arial"/>
          <w:lang w:val="en-GB"/>
        </w:rPr>
      </w:pPr>
    </w:p>
    <w:p w14:paraId="3FC0C8CC" w14:textId="03AB187A" w:rsidR="00E55C80" w:rsidRPr="00EE2BD6" w:rsidRDefault="00E55C80" w:rsidP="00CF23D2">
      <w:pPr>
        <w:numPr>
          <w:ilvl w:val="0"/>
          <w:numId w:val="11"/>
        </w:numPr>
        <w:ind w:left="426" w:hanging="426"/>
        <w:rPr>
          <w:rFonts w:cs="Arial"/>
          <w:lang w:val="en-GB"/>
        </w:rPr>
      </w:pPr>
      <w:r>
        <w:rPr>
          <w:rFonts w:cs="Arial"/>
          <w:lang w:val="en-GB"/>
        </w:rPr>
        <w:t xml:space="preserve">Providing oversight and challenge where required of systems and programmes to protect the population from threats to health, including the delivery of a robust Health </w:t>
      </w:r>
      <w:r w:rsidR="00CF23D2">
        <w:rPr>
          <w:rFonts w:cs="Arial"/>
          <w:lang w:val="en-GB"/>
        </w:rPr>
        <w:t>Protection</w:t>
      </w:r>
      <w:r>
        <w:rPr>
          <w:rFonts w:cs="Arial"/>
          <w:lang w:val="en-GB"/>
        </w:rPr>
        <w:t xml:space="preserve"> Forum</w:t>
      </w:r>
    </w:p>
    <w:p w14:paraId="25D9A55B" w14:textId="77777777" w:rsidR="00DF0B8F" w:rsidRPr="00EE2BD6" w:rsidRDefault="00DF0B8F" w:rsidP="00CF23D2">
      <w:pPr>
        <w:numPr>
          <w:ilvl w:val="0"/>
          <w:numId w:val="11"/>
        </w:numPr>
        <w:ind w:left="360"/>
        <w:rPr>
          <w:rFonts w:cs="Arial"/>
          <w:lang w:val="en-GB"/>
        </w:rPr>
      </w:pPr>
      <w:r w:rsidRPr="00EE2BD6">
        <w:rPr>
          <w:rFonts w:cs="Arial"/>
          <w:lang w:val="en-GB"/>
        </w:rPr>
        <w:t>dealing with infectious disease threats including food and water borne disease supported by local Public Health England</w:t>
      </w:r>
    </w:p>
    <w:p w14:paraId="29A9679B" w14:textId="77777777" w:rsidR="00DF0B8F" w:rsidRPr="00EE2BD6" w:rsidRDefault="00DF0B8F" w:rsidP="00B62D98">
      <w:pPr>
        <w:numPr>
          <w:ilvl w:val="0"/>
          <w:numId w:val="11"/>
        </w:numPr>
        <w:ind w:left="360"/>
        <w:rPr>
          <w:rFonts w:cs="Arial"/>
          <w:lang w:val="en-GB"/>
        </w:rPr>
      </w:pPr>
      <w:r w:rsidRPr="00EE2BD6">
        <w:rPr>
          <w:rFonts w:cs="Arial"/>
          <w:lang w:val="en-GB"/>
        </w:rPr>
        <w:t>preparing for emergencies including pandemic influenza</w:t>
      </w:r>
    </w:p>
    <w:p w14:paraId="62F86D17" w14:textId="77777777" w:rsidR="00DF0B8F" w:rsidRDefault="00E503D7" w:rsidP="00B62D98">
      <w:pPr>
        <w:numPr>
          <w:ilvl w:val="0"/>
          <w:numId w:val="11"/>
        </w:numPr>
        <w:ind w:left="360"/>
        <w:rPr>
          <w:rFonts w:cs="Arial"/>
          <w:lang w:val="en-GB"/>
        </w:rPr>
      </w:pPr>
      <w:r>
        <w:rPr>
          <w:rFonts w:cs="Arial"/>
          <w:lang w:val="en-GB"/>
        </w:rPr>
        <w:t xml:space="preserve">providing advice and challenge, especially </w:t>
      </w:r>
      <w:r w:rsidR="00DF0B8F" w:rsidRPr="00EE2BD6">
        <w:rPr>
          <w:rFonts w:cs="Arial"/>
          <w:lang w:val="en-GB"/>
        </w:rPr>
        <w:t>advising on environmental threats including pollution, noise and contaminated land</w:t>
      </w:r>
    </w:p>
    <w:p w14:paraId="6F7DE5A4" w14:textId="77777777" w:rsidR="00E503D7" w:rsidRPr="00EE2BD6" w:rsidRDefault="00E503D7" w:rsidP="00B62D98">
      <w:pPr>
        <w:numPr>
          <w:ilvl w:val="0"/>
          <w:numId w:val="11"/>
        </w:numPr>
        <w:ind w:left="360"/>
        <w:rPr>
          <w:rFonts w:cs="Arial"/>
          <w:lang w:val="en-GB"/>
        </w:rPr>
      </w:pPr>
      <w:r>
        <w:rPr>
          <w:rFonts w:cs="Arial"/>
          <w:lang w:val="en-GB"/>
        </w:rPr>
        <w:t>co-chairing the Local Health Resilience Partnership</w:t>
      </w:r>
      <w:r w:rsidR="00927F5E">
        <w:rPr>
          <w:rFonts w:cs="Arial"/>
          <w:lang w:val="en-GB"/>
        </w:rPr>
        <w:t xml:space="preserve"> when applicable</w:t>
      </w:r>
    </w:p>
    <w:p w14:paraId="4BDFC00F" w14:textId="77777777" w:rsidR="005C128D" w:rsidRPr="00EE2BD6" w:rsidRDefault="005C128D" w:rsidP="00207B3A">
      <w:pPr>
        <w:rPr>
          <w:rFonts w:cs="Arial"/>
          <w:lang w:val="en-GB"/>
        </w:rPr>
      </w:pPr>
    </w:p>
    <w:p w14:paraId="61D7E679" w14:textId="77777777" w:rsidR="00DF0B8F" w:rsidRDefault="00DF0B8F" w:rsidP="00B62D98">
      <w:pPr>
        <w:numPr>
          <w:ilvl w:val="0"/>
          <w:numId w:val="14"/>
        </w:numPr>
        <w:ind w:left="360"/>
        <w:outlineLvl w:val="0"/>
        <w:rPr>
          <w:rFonts w:cs="Arial"/>
          <w:b/>
          <w:lang w:val="en-GB"/>
        </w:rPr>
      </w:pPr>
      <w:r w:rsidRPr="00EE2BD6">
        <w:rPr>
          <w:rFonts w:cs="Arial"/>
          <w:b/>
          <w:lang w:val="en-GB"/>
        </w:rPr>
        <w:t xml:space="preserve">Health </w:t>
      </w:r>
      <w:r w:rsidR="00DE2C94">
        <w:rPr>
          <w:rFonts w:cs="Arial"/>
          <w:b/>
          <w:lang w:val="en-GB"/>
        </w:rPr>
        <w:t>S</w:t>
      </w:r>
      <w:r w:rsidRPr="00EE2BD6">
        <w:rPr>
          <w:rFonts w:cs="Arial"/>
          <w:b/>
          <w:lang w:val="en-GB"/>
        </w:rPr>
        <w:t xml:space="preserve">ervices </w:t>
      </w:r>
      <w:r w:rsidR="00DE2C94">
        <w:rPr>
          <w:rFonts w:cs="Arial"/>
          <w:b/>
          <w:lang w:val="en-GB"/>
        </w:rPr>
        <w:t>P</w:t>
      </w:r>
      <w:r w:rsidRPr="00EE2BD6">
        <w:rPr>
          <w:rFonts w:cs="Arial"/>
          <w:b/>
          <w:lang w:val="en-GB"/>
        </w:rPr>
        <w:t xml:space="preserve">ublic </w:t>
      </w:r>
      <w:r w:rsidR="00DE2C94">
        <w:rPr>
          <w:rFonts w:cs="Arial"/>
          <w:b/>
          <w:lang w:val="en-GB"/>
        </w:rPr>
        <w:t>H</w:t>
      </w:r>
      <w:r w:rsidRPr="00EE2BD6">
        <w:rPr>
          <w:rFonts w:cs="Arial"/>
          <w:b/>
          <w:lang w:val="en-GB"/>
        </w:rPr>
        <w:t>ealth</w:t>
      </w:r>
    </w:p>
    <w:p w14:paraId="32B1A6CB" w14:textId="77777777" w:rsidR="00DD0754" w:rsidRPr="00EE2BD6" w:rsidRDefault="00DD0754" w:rsidP="00207B3A">
      <w:pPr>
        <w:ind w:left="360"/>
        <w:outlineLvl w:val="0"/>
        <w:rPr>
          <w:rFonts w:cs="Arial"/>
          <w:lang w:val="en-GB"/>
        </w:rPr>
      </w:pPr>
    </w:p>
    <w:p w14:paraId="359B6DBC" w14:textId="77777777" w:rsidR="00DF0B8F" w:rsidRPr="00EE2BD6" w:rsidRDefault="00DF0B8F" w:rsidP="00B62D98">
      <w:pPr>
        <w:numPr>
          <w:ilvl w:val="0"/>
          <w:numId w:val="12"/>
        </w:numPr>
        <w:ind w:left="360"/>
        <w:rPr>
          <w:rFonts w:cs="Arial"/>
          <w:lang w:val="en-GB"/>
        </w:rPr>
      </w:pPr>
      <w:r w:rsidRPr="00EE2BD6">
        <w:rPr>
          <w:rFonts w:cs="Arial"/>
          <w:lang w:val="en-GB"/>
        </w:rPr>
        <w:t>supporting the commissioning of appropriate, effective, and equitable health care from the NHS locally</w:t>
      </w:r>
    </w:p>
    <w:p w14:paraId="26CD8B0F" w14:textId="77777777" w:rsidR="00DF0B8F" w:rsidRPr="00EE2BD6" w:rsidRDefault="00DF0B8F" w:rsidP="00B62D98">
      <w:pPr>
        <w:numPr>
          <w:ilvl w:val="0"/>
          <w:numId w:val="12"/>
        </w:numPr>
        <w:ind w:left="360"/>
        <w:rPr>
          <w:rFonts w:cs="Arial"/>
          <w:lang w:val="en-GB"/>
        </w:rPr>
      </w:pPr>
      <w:r w:rsidRPr="00EE2BD6">
        <w:rPr>
          <w:rFonts w:cs="Arial"/>
          <w:lang w:val="en-GB"/>
        </w:rPr>
        <w:t>leading the integration of health and social care services</w:t>
      </w:r>
    </w:p>
    <w:p w14:paraId="365C760C" w14:textId="77777777" w:rsidR="005C128D" w:rsidRPr="00EE2BD6" w:rsidRDefault="005C128D" w:rsidP="00DF0B8F">
      <w:pPr>
        <w:rPr>
          <w:rFonts w:cs="Arial"/>
          <w:lang w:val="en-GB"/>
        </w:rPr>
      </w:pPr>
    </w:p>
    <w:p w14:paraId="14297BA9" w14:textId="53D0FA0B" w:rsidR="00DF0B8F" w:rsidRPr="00EE2BD6" w:rsidRDefault="00802258" w:rsidP="00A025E6">
      <w:pPr>
        <w:rPr>
          <w:rFonts w:cs="Arial"/>
          <w:lang w:val="en-GB"/>
        </w:rPr>
      </w:pPr>
      <w:r>
        <w:rPr>
          <w:rFonts w:cs="Arial"/>
          <w:lang w:val="en-GB"/>
        </w:rPr>
        <w:t>T</w:t>
      </w:r>
      <w:r w:rsidR="00DF0B8F" w:rsidRPr="00EE2BD6">
        <w:rPr>
          <w:rFonts w:cs="Arial"/>
          <w:lang w:val="en-GB"/>
        </w:rPr>
        <w:t xml:space="preserve">he </w:t>
      </w:r>
      <w:r w:rsidR="002502B7">
        <w:rPr>
          <w:rFonts w:cs="Arial"/>
          <w:lang w:val="en-GB"/>
        </w:rPr>
        <w:t xml:space="preserve">post </w:t>
      </w:r>
      <w:r w:rsidR="00DF0B8F" w:rsidRPr="00EE2BD6">
        <w:rPr>
          <w:rFonts w:cs="Arial"/>
          <w:lang w:val="en-GB"/>
        </w:rPr>
        <w:t xml:space="preserve">is </w:t>
      </w:r>
      <w:r w:rsidR="00C63D7A">
        <w:rPr>
          <w:rFonts w:cs="Arial"/>
          <w:lang w:val="en-GB"/>
        </w:rPr>
        <w:t>a</w:t>
      </w:r>
      <w:r w:rsidR="00CF0D67">
        <w:rPr>
          <w:rFonts w:cs="Arial"/>
          <w:lang w:val="en-GB"/>
        </w:rPr>
        <w:t>n integral part of the Council</w:t>
      </w:r>
      <w:r w:rsidR="008F7326">
        <w:rPr>
          <w:rFonts w:cs="Arial"/>
          <w:lang w:val="en-GB"/>
        </w:rPr>
        <w:t>’</w:t>
      </w:r>
      <w:r w:rsidR="00CF0D67">
        <w:rPr>
          <w:rFonts w:cs="Arial"/>
          <w:lang w:val="en-GB"/>
        </w:rPr>
        <w:t>s leadership team supporting the delivery of the Council’s Vision and priorities and shared and collaborative leadership of the organisation</w:t>
      </w:r>
      <w:r w:rsidR="008247BD">
        <w:rPr>
          <w:rFonts w:cs="Arial"/>
          <w:lang w:val="en-GB"/>
        </w:rPr>
        <w:t xml:space="preserve"> a</w:t>
      </w:r>
      <w:r w:rsidR="00DF0B8F" w:rsidRPr="00EE2BD6">
        <w:rPr>
          <w:rFonts w:cs="Arial"/>
          <w:lang w:val="en-GB"/>
        </w:rPr>
        <w:t>nd is directly accountable to the Chief Executive</w:t>
      </w:r>
      <w:r w:rsidR="006A2F4F">
        <w:rPr>
          <w:rFonts w:cs="Arial"/>
          <w:lang w:val="en-GB"/>
        </w:rPr>
        <w:t xml:space="preserve"> where </w:t>
      </w:r>
      <w:r w:rsidR="00B66A96">
        <w:rPr>
          <w:rFonts w:cs="Arial"/>
          <w:lang w:val="en-GB"/>
        </w:rPr>
        <w:t>applicable but</w:t>
      </w:r>
      <w:r w:rsidR="006A2F4F">
        <w:rPr>
          <w:rFonts w:cs="Arial"/>
          <w:lang w:val="en-GB"/>
        </w:rPr>
        <w:t xml:space="preserve"> will also report to another </w:t>
      </w:r>
      <w:r w:rsidR="000A66C2">
        <w:rPr>
          <w:rFonts w:cs="Arial"/>
          <w:lang w:val="en-GB"/>
        </w:rPr>
        <w:t>E</w:t>
      </w:r>
      <w:r w:rsidR="006A2F4F">
        <w:rPr>
          <w:rFonts w:cs="Arial"/>
          <w:lang w:val="en-GB"/>
        </w:rPr>
        <w:t>xecutive</w:t>
      </w:r>
      <w:r w:rsidR="000A66C2">
        <w:rPr>
          <w:rFonts w:cs="Arial"/>
          <w:lang w:val="en-GB"/>
        </w:rPr>
        <w:t xml:space="preserve"> D</w:t>
      </w:r>
      <w:r w:rsidR="006A2F4F">
        <w:rPr>
          <w:rFonts w:cs="Arial"/>
          <w:lang w:val="en-GB"/>
        </w:rPr>
        <w:t>irector</w:t>
      </w:r>
      <w:r w:rsidR="00B66A96">
        <w:rPr>
          <w:rFonts w:cs="Arial"/>
          <w:lang w:val="en-GB"/>
        </w:rPr>
        <w:t>.</w:t>
      </w:r>
    </w:p>
    <w:p w14:paraId="1679B8F2" w14:textId="77777777" w:rsidR="00DF0B8F" w:rsidRPr="00EE2BD6" w:rsidRDefault="00DF0B8F" w:rsidP="00DD0754">
      <w:pPr>
        <w:pStyle w:val="ListParagraph"/>
        <w:spacing w:after="0" w:line="240" w:lineRule="auto"/>
        <w:ind w:left="0"/>
        <w:rPr>
          <w:rFonts w:ascii="Arial" w:hAnsi="Arial" w:cs="Arial"/>
        </w:rPr>
      </w:pPr>
    </w:p>
    <w:p w14:paraId="56B8D861" w14:textId="77777777" w:rsidR="00DF0B8F" w:rsidRDefault="00802258" w:rsidP="00B17D38">
      <w:pPr>
        <w:outlineLvl w:val="0"/>
        <w:rPr>
          <w:rFonts w:cs="Arial"/>
          <w:b/>
          <w:lang w:val="en-GB"/>
        </w:rPr>
      </w:pPr>
      <w:r>
        <w:rPr>
          <w:rFonts w:cs="Arial"/>
          <w:b/>
          <w:lang w:val="en-GB"/>
        </w:rPr>
        <w:t>Key Responsibilities:</w:t>
      </w:r>
    </w:p>
    <w:p w14:paraId="0C51F17C" w14:textId="77777777" w:rsidR="00802258" w:rsidRPr="00EE2BD6" w:rsidRDefault="00802258" w:rsidP="00B17D38">
      <w:pPr>
        <w:outlineLvl w:val="0"/>
        <w:rPr>
          <w:rFonts w:cs="Arial"/>
          <w:b/>
          <w:lang w:val="en-GB"/>
        </w:rPr>
      </w:pPr>
    </w:p>
    <w:p w14:paraId="3EA9D945" w14:textId="77777777" w:rsidR="00CF0D67" w:rsidRPr="000C54C7" w:rsidRDefault="000C54C7" w:rsidP="008247BD">
      <w:pPr>
        <w:pStyle w:val="ListParagraph"/>
        <w:numPr>
          <w:ilvl w:val="0"/>
          <w:numId w:val="21"/>
        </w:numPr>
        <w:rPr>
          <w:rFonts w:ascii="Arial" w:hAnsi="Arial" w:cs="Arial"/>
        </w:rPr>
      </w:pPr>
      <w:r w:rsidRPr="000C54C7">
        <w:rPr>
          <w:rFonts w:ascii="Arial" w:hAnsi="Arial" w:cs="Arial"/>
        </w:rPr>
        <w:t>s</w:t>
      </w:r>
      <w:r w:rsidR="00CF0D67" w:rsidRPr="000C54C7">
        <w:rPr>
          <w:rFonts w:ascii="Arial" w:hAnsi="Arial" w:cs="Arial"/>
        </w:rPr>
        <w:t>upport elected members to deliver their ambitions for Sefton</w:t>
      </w:r>
    </w:p>
    <w:p w14:paraId="150100E3" w14:textId="77777777" w:rsidR="00CF0D67" w:rsidRPr="000C54C7" w:rsidRDefault="00E6131A" w:rsidP="008247BD">
      <w:pPr>
        <w:pStyle w:val="ListParagraph"/>
        <w:numPr>
          <w:ilvl w:val="0"/>
          <w:numId w:val="21"/>
        </w:numPr>
        <w:rPr>
          <w:rFonts w:ascii="Arial" w:hAnsi="Arial" w:cs="Arial"/>
        </w:rPr>
      </w:pPr>
      <w:r>
        <w:rPr>
          <w:rFonts w:ascii="Arial" w:hAnsi="Arial" w:cs="Arial"/>
        </w:rPr>
        <w:t>e</w:t>
      </w:r>
      <w:r w:rsidR="000C54C7" w:rsidRPr="000C54C7">
        <w:rPr>
          <w:rFonts w:ascii="Arial" w:hAnsi="Arial" w:cs="Arial"/>
        </w:rPr>
        <w:t>n</w:t>
      </w:r>
      <w:r w:rsidR="00CF0D67" w:rsidRPr="000C54C7">
        <w:rPr>
          <w:rFonts w:ascii="Arial" w:hAnsi="Arial" w:cs="Arial"/>
        </w:rPr>
        <w:t>able the delivery of the place shaping agenda</w:t>
      </w:r>
    </w:p>
    <w:p w14:paraId="628BCF9E" w14:textId="77777777" w:rsidR="00CF0D67" w:rsidRPr="000C54C7" w:rsidRDefault="000C54C7" w:rsidP="00CF0D67">
      <w:pPr>
        <w:pStyle w:val="ListParagraph"/>
        <w:numPr>
          <w:ilvl w:val="0"/>
          <w:numId w:val="21"/>
        </w:numPr>
        <w:rPr>
          <w:rFonts w:ascii="Arial" w:hAnsi="Arial" w:cs="Arial"/>
        </w:rPr>
      </w:pPr>
      <w:r w:rsidRPr="000C54C7">
        <w:rPr>
          <w:rFonts w:ascii="Arial" w:hAnsi="Arial" w:cs="Arial"/>
        </w:rPr>
        <w:t>e</w:t>
      </w:r>
      <w:r w:rsidR="00CF0D67" w:rsidRPr="000C54C7">
        <w:rPr>
          <w:rFonts w:ascii="Arial" w:hAnsi="Arial" w:cs="Arial"/>
        </w:rPr>
        <w:t>nsure effective leadership and operational management of services</w:t>
      </w:r>
    </w:p>
    <w:p w14:paraId="28A8C15B" w14:textId="77777777" w:rsidR="00114DD6" w:rsidRPr="000C54C7" w:rsidRDefault="000C54C7" w:rsidP="00114DD6">
      <w:pPr>
        <w:pStyle w:val="ListParagraph"/>
        <w:numPr>
          <w:ilvl w:val="0"/>
          <w:numId w:val="21"/>
        </w:numPr>
        <w:spacing w:after="0" w:line="240" w:lineRule="auto"/>
        <w:rPr>
          <w:rFonts w:ascii="Arial" w:hAnsi="Arial" w:cs="Arial"/>
        </w:rPr>
      </w:pPr>
      <w:r w:rsidRPr="000C54C7">
        <w:rPr>
          <w:rFonts w:ascii="Arial" w:hAnsi="Arial" w:cs="Arial"/>
        </w:rPr>
        <w:t>b</w:t>
      </w:r>
      <w:r w:rsidR="00114DD6" w:rsidRPr="000C54C7">
        <w:rPr>
          <w:rFonts w:ascii="Arial" w:hAnsi="Arial" w:cs="Arial"/>
        </w:rPr>
        <w:t>eing Principal Advisor on all health matters to members and officers across local government.</w:t>
      </w:r>
    </w:p>
    <w:p w14:paraId="6D0E9B8B" w14:textId="77777777" w:rsidR="00DF0B8F" w:rsidRPr="000C54C7" w:rsidRDefault="000C54C7" w:rsidP="00B62D98">
      <w:pPr>
        <w:pStyle w:val="ListParagraph"/>
        <w:numPr>
          <w:ilvl w:val="0"/>
          <w:numId w:val="21"/>
        </w:numPr>
        <w:rPr>
          <w:rFonts w:ascii="Arial" w:hAnsi="Arial" w:cs="Arial"/>
        </w:rPr>
      </w:pPr>
      <w:r w:rsidRPr="000C54C7">
        <w:rPr>
          <w:rFonts w:ascii="Arial" w:hAnsi="Arial" w:cs="Arial"/>
        </w:rPr>
        <w:t>p</w:t>
      </w:r>
      <w:r w:rsidR="00DF0B8F" w:rsidRPr="000C54C7">
        <w:rPr>
          <w:rFonts w:ascii="Arial" w:hAnsi="Arial" w:cs="Arial"/>
        </w:rPr>
        <w:t>roduc</w:t>
      </w:r>
      <w:r w:rsidR="00CA7516" w:rsidRPr="000C54C7">
        <w:rPr>
          <w:rFonts w:ascii="Arial" w:hAnsi="Arial" w:cs="Arial"/>
        </w:rPr>
        <w:t>ing</w:t>
      </w:r>
      <w:r w:rsidR="00DF0B8F" w:rsidRPr="000C54C7">
        <w:rPr>
          <w:rFonts w:ascii="Arial" w:hAnsi="Arial" w:cs="Arial"/>
        </w:rPr>
        <w:t xml:space="preserve"> an independent annual report on the health of the population, progress on improving health and reducing inequalities and making recommendations</w:t>
      </w:r>
    </w:p>
    <w:p w14:paraId="64721B61" w14:textId="77777777" w:rsidR="00DF0B8F" w:rsidRPr="000C54C7" w:rsidRDefault="000C54C7" w:rsidP="00B62D98">
      <w:pPr>
        <w:pStyle w:val="ListParagraph"/>
        <w:numPr>
          <w:ilvl w:val="0"/>
          <w:numId w:val="21"/>
        </w:numPr>
        <w:rPr>
          <w:rFonts w:ascii="Arial" w:hAnsi="Arial" w:cs="Arial"/>
        </w:rPr>
      </w:pPr>
      <w:r w:rsidRPr="000C54C7">
        <w:rPr>
          <w:rFonts w:ascii="Arial" w:hAnsi="Arial" w:cs="Arial"/>
        </w:rPr>
        <w:t>b</w:t>
      </w:r>
      <w:r w:rsidR="00DF0B8F" w:rsidRPr="000C54C7">
        <w:rPr>
          <w:rFonts w:ascii="Arial" w:hAnsi="Arial" w:cs="Arial"/>
        </w:rPr>
        <w:t>e</w:t>
      </w:r>
      <w:r w:rsidR="00CA7516" w:rsidRPr="000C54C7">
        <w:rPr>
          <w:rFonts w:ascii="Arial" w:hAnsi="Arial" w:cs="Arial"/>
        </w:rPr>
        <w:t>ing</w:t>
      </w:r>
      <w:r w:rsidR="00DF0B8F" w:rsidRPr="000C54C7">
        <w:rPr>
          <w:rFonts w:ascii="Arial" w:hAnsi="Arial" w:cs="Arial"/>
        </w:rPr>
        <w:t xml:space="preserve"> principal adviser to Health and Wellbeing Board in developing </w:t>
      </w:r>
      <w:r w:rsidR="00CF0D67" w:rsidRPr="000C54C7">
        <w:rPr>
          <w:rFonts w:ascii="Arial" w:hAnsi="Arial" w:cs="Arial"/>
        </w:rPr>
        <w:t xml:space="preserve">and delivering </w:t>
      </w:r>
      <w:r w:rsidR="00DF0B8F" w:rsidRPr="000C54C7">
        <w:rPr>
          <w:rFonts w:ascii="Arial" w:hAnsi="Arial" w:cs="Arial"/>
        </w:rPr>
        <w:t>a Health and Wellbeing Strategy based on the assessed needs of the population and proven interventions to improve health</w:t>
      </w:r>
    </w:p>
    <w:p w14:paraId="08914A0F" w14:textId="77777777" w:rsidR="00DF0B8F" w:rsidRPr="000C54C7" w:rsidRDefault="000C54C7" w:rsidP="00B62D98">
      <w:pPr>
        <w:pStyle w:val="ListParagraph"/>
        <w:numPr>
          <w:ilvl w:val="0"/>
          <w:numId w:val="21"/>
        </w:numPr>
        <w:rPr>
          <w:rFonts w:ascii="Arial" w:hAnsi="Arial" w:cs="Arial"/>
        </w:rPr>
      </w:pPr>
      <w:r w:rsidRPr="000C54C7">
        <w:rPr>
          <w:rFonts w:ascii="Arial" w:hAnsi="Arial" w:cs="Arial"/>
        </w:rPr>
        <w:t>p</w:t>
      </w:r>
      <w:r w:rsidR="00DF0B8F" w:rsidRPr="000C54C7">
        <w:rPr>
          <w:rFonts w:ascii="Arial" w:hAnsi="Arial" w:cs="Arial"/>
        </w:rPr>
        <w:t>rovid</w:t>
      </w:r>
      <w:r w:rsidR="00CA7516" w:rsidRPr="000C54C7">
        <w:rPr>
          <w:rFonts w:ascii="Arial" w:hAnsi="Arial" w:cs="Arial"/>
        </w:rPr>
        <w:t>ing</w:t>
      </w:r>
      <w:r w:rsidR="00DF0B8F" w:rsidRPr="000C54C7">
        <w:rPr>
          <w:rFonts w:ascii="Arial" w:hAnsi="Arial" w:cs="Arial"/>
        </w:rPr>
        <w:t xml:space="preserve"> specialist public heath advice to commissioners on priorities for health and social care spending and the appropriate configuration of services within and between local authorities.</w:t>
      </w:r>
    </w:p>
    <w:p w14:paraId="48D2D18E" w14:textId="77777777" w:rsidR="00EB4FC9" w:rsidRPr="000C54C7" w:rsidRDefault="000C54C7" w:rsidP="00B62D98">
      <w:pPr>
        <w:pStyle w:val="ListParagraph"/>
        <w:numPr>
          <w:ilvl w:val="0"/>
          <w:numId w:val="21"/>
        </w:numPr>
        <w:rPr>
          <w:rFonts w:ascii="Arial" w:hAnsi="Arial" w:cs="Arial"/>
        </w:rPr>
      </w:pPr>
      <w:r w:rsidRPr="000C54C7">
        <w:rPr>
          <w:rFonts w:ascii="Arial" w:hAnsi="Arial" w:cs="Arial"/>
        </w:rPr>
        <w:t>s</w:t>
      </w:r>
      <w:r w:rsidR="00DF0B8F" w:rsidRPr="000C54C7">
        <w:rPr>
          <w:rFonts w:ascii="Arial" w:hAnsi="Arial" w:cs="Arial"/>
        </w:rPr>
        <w:t>upport</w:t>
      </w:r>
      <w:r w:rsidR="00CA7516" w:rsidRPr="000C54C7">
        <w:rPr>
          <w:rFonts w:ascii="Arial" w:hAnsi="Arial" w:cs="Arial"/>
        </w:rPr>
        <w:t>ing</w:t>
      </w:r>
      <w:r w:rsidR="00DF0B8F" w:rsidRPr="000C54C7">
        <w:rPr>
          <w:rFonts w:ascii="Arial" w:hAnsi="Arial" w:cs="Arial"/>
        </w:rPr>
        <w:t xml:space="preserve"> Local Resilience Forum in developing comprehensive multi agency plans for the anticipated threats to public health</w:t>
      </w:r>
    </w:p>
    <w:p w14:paraId="5ABDFF96" w14:textId="549CDEC1" w:rsidR="00EB4FC9" w:rsidRDefault="000C54C7" w:rsidP="00B62D98">
      <w:pPr>
        <w:pStyle w:val="ListParagraph"/>
        <w:numPr>
          <w:ilvl w:val="0"/>
          <w:numId w:val="21"/>
        </w:numPr>
        <w:spacing w:after="0" w:line="240" w:lineRule="auto"/>
        <w:rPr>
          <w:rFonts w:ascii="Arial" w:hAnsi="Arial" w:cs="Arial"/>
        </w:rPr>
      </w:pPr>
      <w:r w:rsidRPr="000C54C7">
        <w:rPr>
          <w:rFonts w:ascii="Arial" w:hAnsi="Arial" w:cs="Arial"/>
          <w:lang w:eastAsia="en-GB"/>
        </w:rPr>
        <w:t>l</w:t>
      </w:r>
      <w:r w:rsidR="00CF0D67" w:rsidRPr="000C54C7">
        <w:rPr>
          <w:rFonts w:ascii="Arial" w:hAnsi="Arial" w:cs="Arial"/>
          <w:lang w:eastAsia="en-GB"/>
        </w:rPr>
        <w:t xml:space="preserve">eadership </w:t>
      </w:r>
      <w:r w:rsidR="00EB4FC9" w:rsidRPr="000C54C7">
        <w:rPr>
          <w:rFonts w:ascii="Arial" w:hAnsi="Arial" w:cs="Arial"/>
        </w:rPr>
        <w:t xml:space="preserve">responsibility for </w:t>
      </w:r>
      <w:r w:rsidR="00443888">
        <w:rPr>
          <w:rFonts w:ascii="Arial" w:hAnsi="Arial" w:cs="Arial"/>
        </w:rPr>
        <w:t>the</w:t>
      </w:r>
      <w:r w:rsidR="00EB4FC9" w:rsidRPr="000C54C7">
        <w:rPr>
          <w:rFonts w:ascii="Arial" w:hAnsi="Arial" w:cs="Arial"/>
        </w:rPr>
        <w:t xml:space="preserve"> </w:t>
      </w:r>
      <w:r w:rsidR="002E180E" w:rsidRPr="000C54C7">
        <w:rPr>
          <w:rFonts w:ascii="Arial" w:hAnsi="Arial" w:cs="Arial"/>
        </w:rPr>
        <w:t xml:space="preserve">ring-fenced </w:t>
      </w:r>
      <w:r w:rsidR="00EB4FC9" w:rsidRPr="000C54C7">
        <w:rPr>
          <w:rFonts w:ascii="Arial" w:hAnsi="Arial" w:cs="Arial"/>
        </w:rPr>
        <w:t>public health</w:t>
      </w:r>
      <w:r w:rsidR="00EB4FC9" w:rsidRPr="00EB4FC9">
        <w:rPr>
          <w:rFonts w:ascii="Arial" w:hAnsi="Arial" w:cs="Arial"/>
        </w:rPr>
        <w:t xml:space="preserve"> budget.</w:t>
      </w:r>
    </w:p>
    <w:p w14:paraId="460316E0" w14:textId="77777777" w:rsidR="002E180E" w:rsidRDefault="002E180E" w:rsidP="00EB4FC9">
      <w:pPr>
        <w:pStyle w:val="BodyText3"/>
        <w:spacing w:after="0"/>
        <w:rPr>
          <w:rFonts w:cs="Arial"/>
          <w:b/>
          <w:sz w:val="22"/>
          <w:szCs w:val="22"/>
        </w:rPr>
      </w:pPr>
    </w:p>
    <w:p w14:paraId="2CC16665" w14:textId="77777777" w:rsidR="00E57954" w:rsidRDefault="00E57954" w:rsidP="002E180E">
      <w:pPr>
        <w:jc w:val="both"/>
        <w:rPr>
          <w:rFonts w:cs="Arial"/>
          <w:b/>
        </w:rPr>
      </w:pPr>
    </w:p>
    <w:p w14:paraId="1F26143F" w14:textId="77777777" w:rsidR="00E57954" w:rsidRDefault="00E57954" w:rsidP="002E180E">
      <w:pPr>
        <w:jc w:val="both"/>
        <w:rPr>
          <w:rFonts w:cs="Arial"/>
          <w:b/>
        </w:rPr>
      </w:pPr>
    </w:p>
    <w:p w14:paraId="3E322F64" w14:textId="77777777" w:rsidR="00E57954" w:rsidRDefault="00E57954" w:rsidP="002E180E">
      <w:pPr>
        <w:jc w:val="both"/>
        <w:rPr>
          <w:rFonts w:cs="Arial"/>
          <w:b/>
        </w:rPr>
      </w:pPr>
    </w:p>
    <w:p w14:paraId="7F91731A" w14:textId="2650DFCE" w:rsidR="002E180E" w:rsidRDefault="002E180E" w:rsidP="002E180E">
      <w:pPr>
        <w:jc w:val="both"/>
        <w:rPr>
          <w:rFonts w:cs="Arial"/>
          <w:b/>
        </w:rPr>
      </w:pPr>
      <w:r w:rsidRPr="008D46FA">
        <w:rPr>
          <w:rFonts w:cs="Arial"/>
          <w:b/>
        </w:rPr>
        <w:lastRenderedPageBreak/>
        <w:t>Management arrangements</w:t>
      </w:r>
    </w:p>
    <w:p w14:paraId="09F9A396" w14:textId="77777777" w:rsidR="002E180E" w:rsidRPr="008D46FA" w:rsidRDefault="002E180E" w:rsidP="002E180E">
      <w:pPr>
        <w:jc w:val="both"/>
        <w:rPr>
          <w:rFonts w:cs="Arial"/>
          <w:b/>
        </w:rPr>
      </w:pPr>
    </w:p>
    <w:p w14:paraId="0D137C7A" w14:textId="77777777" w:rsidR="00B66A96" w:rsidRDefault="002E180E" w:rsidP="002E180E">
      <w:pPr>
        <w:pStyle w:val="BodyTextIndent2"/>
        <w:spacing w:line="240" w:lineRule="auto"/>
        <w:ind w:left="0" w:firstLine="0"/>
        <w:jc w:val="both"/>
        <w:rPr>
          <w:rFonts w:ascii="Arial" w:hAnsi="Arial" w:cs="Arial"/>
          <w:sz w:val="22"/>
          <w:szCs w:val="22"/>
        </w:rPr>
      </w:pPr>
      <w:r w:rsidRPr="00E6131A">
        <w:rPr>
          <w:rFonts w:ascii="Arial" w:hAnsi="Arial" w:cs="Arial"/>
          <w:sz w:val="22"/>
          <w:szCs w:val="22"/>
        </w:rPr>
        <w:t xml:space="preserve">The </w:t>
      </w:r>
      <w:r w:rsidR="00A6291D" w:rsidRPr="00E6131A">
        <w:rPr>
          <w:rFonts w:ascii="Arial" w:hAnsi="Arial" w:cs="Arial"/>
          <w:sz w:val="22"/>
          <w:szCs w:val="22"/>
        </w:rPr>
        <w:t>post</w:t>
      </w:r>
      <w:r w:rsidRPr="00E6131A">
        <w:rPr>
          <w:rFonts w:ascii="Arial" w:hAnsi="Arial" w:cs="Arial"/>
          <w:sz w:val="22"/>
          <w:szCs w:val="22"/>
        </w:rPr>
        <w:t xml:space="preserve"> will be professionally accountable to </w:t>
      </w:r>
      <w:r w:rsidRPr="00E6131A">
        <w:rPr>
          <w:rFonts w:ascii="Arial" w:hAnsi="Arial" w:cs="Arial"/>
          <w:sz w:val="22"/>
          <w:szCs w:val="22"/>
          <w:lang w:val="en-GB"/>
        </w:rPr>
        <w:t xml:space="preserve">the Council (and Secretary of State for Health through </w:t>
      </w:r>
      <w:r w:rsidR="00CA7516" w:rsidRPr="00E6131A">
        <w:rPr>
          <w:rFonts w:ascii="Arial" w:hAnsi="Arial" w:cs="Arial"/>
          <w:sz w:val="22"/>
          <w:szCs w:val="22"/>
          <w:lang w:val="en-GB"/>
        </w:rPr>
        <w:t>Public Health England</w:t>
      </w:r>
      <w:r w:rsidRPr="00E6131A">
        <w:rPr>
          <w:rFonts w:ascii="Arial" w:hAnsi="Arial" w:cs="Arial"/>
          <w:sz w:val="22"/>
          <w:szCs w:val="22"/>
          <w:lang w:val="en-GB"/>
        </w:rPr>
        <w:t>)</w:t>
      </w:r>
      <w:r w:rsidRPr="00E6131A">
        <w:rPr>
          <w:rFonts w:ascii="Arial" w:hAnsi="Arial" w:cs="Arial"/>
          <w:sz w:val="22"/>
          <w:szCs w:val="22"/>
        </w:rPr>
        <w:t xml:space="preserve"> and managerially accountable to </w:t>
      </w:r>
    </w:p>
    <w:p w14:paraId="49055DC6" w14:textId="0A1A0331" w:rsidR="002E180E" w:rsidRPr="00E6131A" w:rsidRDefault="002E180E" w:rsidP="002E180E">
      <w:pPr>
        <w:pStyle w:val="BodyTextIndent2"/>
        <w:spacing w:line="240" w:lineRule="auto"/>
        <w:ind w:left="0" w:firstLine="0"/>
        <w:jc w:val="both"/>
        <w:rPr>
          <w:rFonts w:ascii="Arial" w:hAnsi="Arial" w:cs="Arial"/>
          <w:sz w:val="22"/>
          <w:szCs w:val="22"/>
        </w:rPr>
      </w:pPr>
      <w:r w:rsidRPr="00E6131A">
        <w:rPr>
          <w:rFonts w:ascii="Arial" w:hAnsi="Arial" w:cs="Arial"/>
          <w:sz w:val="22"/>
          <w:szCs w:val="22"/>
        </w:rPr>
        <w:t>the Chief Executive of the Local Authority</w:t>
      </w:r>
      <w:r w:rsidR="00B66A96" w:rsidRPr="00B66A96">
        <w:rPr>
          <w:rFonts w:cs="Arial"/>
          <w:lang w:val="en-GB"/>
        </w:rPr>
        <w:t xml:space="preserve"> </w:t>
      </w:r>
      <w:r w:rsidR="00B66A96">
        <w:rPr>
          <w:rFonts w:cs="Arial"/>
          <w:lang w:val="en-GB"/>
        </w:rPr>
        <w:t>but will also report to another Executive Director.</w:t>
      </w:r>
      <w:r w:rsidR="001A0B79" w:rsidRPr="001A0B79">
        <w:rPr>
          <w:rFonts w:cs="Arial"/>
          <w:lang w:val="en-GB"/>
        </w:rPr>
        <w:t xml:space="preserve"> </w:t>
      </w:r>
      <w:r w:rsidRPr="00E6131A">
        <w:rPr>
          <w:rFonts w:ascii="Arial" w:hAnsi="Arial" w:cs="Arial"/>
          <w:sz w:val="22"/>
          <w:szCs w:val="22"/>
        </w:rPr>
        <w:t xml:space="preserve">  Professional appraisal will be required</w:t>
      </w:r>
      <w:r w:rsidR="00C63D7A" w:rsidRPr="00E6131A">
        <w:rPr>
          <w:rFonts w:ascii="Arial" w:hAnsi="Arial" w:cs="Arial"/>
          <w:sz w:val="22"/>
          <w:szCs w:val="22"/>
        </w:rPr>
        <w:t>, togeth</w:t>
      </w:r>
      <w:r w:rsidR="008C062B" w:rsidRPr="00E6131A">
        <w:rPr>
          <w:rFonts w:ascii="Arial" w:hAnsi="Arial" w:cs="Arial"/>
          <w:sz w:val="22"/>
          <w:szCs w:val="22"/>
        </w:rPr>
        <w:t>er with revalidation for those who are medically qualified</w:t>
      </w:r>
      <w:r w:rsidR="00114DD6" w:rsidRPr="00E6131A">
        <w:rPr>
          <w:rFonts w:ascii="Arial" w:hAnsi="Arial" w:cs="Arial"/>
          <w:sz w:val="22"/>
          <w:szCs w:val="22"/>
        </w:rPr>
        <w:t xml:space="preserve"> </w:t>
      </w:r>
    </w:p>
    <w:p w14:paraId="6DEB5C2E" w14:textId="77777777" w:rsidR="00CC099B" w:rsidRPr="008D46FA" w:rsidRDefault="00CC099B" w:rsidP="002E180E">
      <w:pPr>
        <w:ind w:left="709"/>
        <w:jc w:val="both"/>
        <w:rPr>
          <w:rFonts w:cs="Arial"/>
        </w:rPr>
      </w:pPr>
    </w:p>
    <w:p w14:paraId="793C3616" w14:textId="77777777" w:rsidR="002E180E" w:rsidRDefault="002E180E" w:rsidP="002E180E">
      <w:pPr>
        <w:ind w:left="720" w:hanging="720"/>
        <w:jc w:val="both"/>
        <w:rPr>
          <w:rFonts w:cs="Arial"/>
          <w:b/>
        </w:rPr>
      </w:pPr>
      <w:r w:rsidRPr="002E180E">
        <w:rPr>
          <w:rFonts w:cs="Arial"/>
          <w:b/>
        </w:rPr>
        <w:t xml:space="preserve">The </w:t>
      </w:r>
      <w:r w:rsidR="002502B7">
        <w:rPr>
          <w:rFonts w:cs="Arial"/>
          <w:b/>
        </w:rPr>
        <w:t>p</w:t>
      </w:r>
      <w:r w:rsidR="00A6291D">
        <w:rPr>
          <w:rFonts w:cs="Arial"/>
          <w:b/>
        </w:rPr>
        <w:t>ost</w:t>
      </w:r>
      <w:r w:rsidR="008247BD">
        <w:rPr>
          <w:rFonts w:cs="Arial"/>
          <w:b/>
        </w:rPr>
        <w:t xml:space="preserve"> </w:t>
      </w:r>
      <w:r w:rsidRPr="002E180E">
        <w:rPr>
          <w:rFonts w:cs="Arial"/>
          <w:b/>
        </w:rPr>
        <w:t>will:</w:t>
      </w:r>
    </w:p>
    <w:p w14:paraId="15F3E10E" w14:textId="77777777" w:rsidR="00DD0754" w:rsidRPr="002E180E" w:rsidRDefault="00DD0754" w:rsidP="002E180E">
      <w:pPr>
        <w:ind w:left="720" w:hanging="720"/>
        <w:jc w:val="both"/>
        <w:rPr>
          <w:rFonts w:cs="Arial"/>
          <w:b/>
        </w:rPr>
      </w:pPr>
    </w:p>
    <w:p w14:paraId="480DA1B0" w14:textId="77777777" w:rsidR="00114DD6" w:rsidRPr="00E6131A" w:rsidRDefault="00E6131A" w:rsidP="00114DD6">
      <w:pPr>
        <w:pStyle w:val="NoSpacing"/>
        <w:numPr>
          <w:ilvl w:val="0"/>
          <w:numId w:val="22"/>
        </w:numPr>
        <w:rPr>
          <w:rFonts w:ascii="Arial" w:hAnsi="Arial" w:cs="Arial"/>
        </w:rPr>
      </w:pPr>
      <w:r w:rsidRPr="00E6131A">
        <w:rPr>
          <w:rFonts w:ascii="Arial" w:hAnsi="Arial" w:cs="Arial"/>
        </w:rPr>
        <w:t>m</w:t>
      </w:r>
      <w:r w:rsidR="00114DD6" w:rsidRPr="00E6131A">
        <w:rPr>
          <w:rFonts w:ascii="Arial" w:hAnsi="Arial" w:cs="Arial"/>
        </w:rPr>
        <w:t>ake appropriate evidenced based commissioning decisions in line with council policy and priorities</w:t>
      </w:r>
    </w:p>
    <w:p w14:paraId="4E00C157" w14:textId="77777777" w:rsidR="00114DD6" w:rsidRPr="00E6131A" w:rsidRDefault="00E6131A" w:rsidP="00114DD6">
      <w:pPr>
        <w:pStyle w:val="NoSpacing"/>
        <w:numPr>
          <w:ilvl w:val="0"/>
          <w:numId w:val="22"/>
        </w:numPr>
        <w:rPr>
          <w:rFonts w:ascii="Arial" w:hAnsi="Arial" w:cs="Arial"/>
        </w:rPr>
      </w:pPr>
      <w:r w:rsidRPr="00E6131A">
        <w:rPr>
          <w:rFonts w:ascii="Arial" w:hAnsi="Arial" w:cs="Arial"/>
        </w:rPr>
        <w:t>h</w:t>
      </w:r>
      <w:r w:rsidR="00114DD6" w:rsidRPr="00E6131A">
        <w:rPr>
          <w:rFonts w:ascii="Arial" w:hAnsi="Arial" w:cs="Arial"/>
        </w:rPr>
        <w:t>ave the necessary political knowledge, skills and abilities needed to operate effectively in a political environment</w:t>
      </w:r>
    </w:p>
    <w:p w14:paraId="0E060FBC" w14:textId="77777777" w:rsidR="00114DD6" w:rsidRPr="00E6131A" w:rsidRDefault="00E6131A" w:rsidP="00114DD6">
      <w:pPr>
        <w:pStyle w:val="NoSpacing"/>
        <w:numPr>
          <w:ilvl w:val="0"/>
          <w:numId w:val="22"/>
        </w:numPr>
        <w:rPr>
          <w:rFonts w:ascii="Arial" w:hAnsi="Arial" w:cs="Arial"/>
        </w:rPr>
      </w:pPr>
      <w:r w:rsidRPr="00E6131A">
        <w:rPr>
          <w:rFonts w:ascii="Arial" w:hAnsi="Arial" w:cs="Arial"/>
        </w:rPr>
        <w:t>d</w:t>
      </w:r>
      <w:r w:rsidR="00114DD6" w:rsidRPr="00E6131A">
        <w:rPr>
          <w:rFonts w:ascii="Arial" w:hAnsi="Arial" w:cs="Arial"/>
        </w:rPr>
        <w:t>eliver core services to agreed standards and within budget</w:t>
      </w:r>
    </w:p>
    <w:p w14:paraId="19964CB5" w14:textId="0F9D8AF1" w:rsidR="00114DD6" w:rsidRPr="00E6131A" w:rsidRDefault="00E6131A" w:rsidP="00114DD6">
      <w:pPr>
        <w:pStyle w:val="NoSpacing"/>
        <w:numPr>
          <w:ilvl w:val="0"/>
          <w:numId w:val="22"/>
        </w:numPr>
        <w:rPr>
          <w:rFonts w:ascii="Arial" w:hAnsi="Arial" w:cs="Arial"/>
        </w:rPr>
      </w:pPr>
      <w:r w:rsidRPr="00E6131A">
        <w:rPr>
          <w:rFonts w:ascii="Arial" w:hAnsi="Arial" w:cs="Arial"/>
        </w:rPr>
        <w:t>c</w:t>
      </w:r>
      <w:r w:rsidR="00114DD6" w:rsidRPr="00E6131A">
        <w:rPr>
          <w:rFonts w:ascii="Arial" w:hAnsi="Arial" w:cs="Arial"/>
        </w:rPr>
        <w:t>onstantly seek effi</w:t>
      </w:r>
      <w:r w:rsidR="00443888">
        <w:rPr>
          <w:rFonts w:ascii="Arial" w:hAnsi="Arial" w:cs="Arial"/>
        </w:rPr>
        <w:t xml:space="preserve">ciency and value for money and </w:t>
      </w:r>
      <w:r w:rsidR="00114DD6" w:rsidRPr="00E6131A">
        <w:rPr>
          <w:rFonts w:ascii="Arial" w:hAnsi="Arial" w:cs="Arial"/>
        </w:rPr>
        <w:t>support the development of new delivery and support models</w:t>
      </w:r>
    </w:p>
    <w:p w14:paraId="36097214" w14:textId="77777777" w:rsidR="00114DD6" w:rsidRPr="00E6131A" w:rsidRDefault="00E6131A" w:rsidP="00114DD6">
      <w:pPr>
        <w:pStyle w:val="NoSpacing"/>
        <w:numPr>
          <w:ilvl w:val="0"/>
          <w:numId w:val="22"/>
        </w:numPr>
        <w:rPr>
          <w:rFonts w:ascii="Arial" w:hAnsi="Arial" w:cs="Arial"/>
        </w:rPr>
      </w:pPr>
      <w:r w:rsidRPr="00E6131A">
        <w:rPr>
          <w:rFonts w:ascii="Arial" w:hAnsi="Arial" w:cs="Arial"/>
        </w:rPr>
        <w:t>a</w:t>
      </w:r>
      <w:r w:rsidR="00114DD6" w:rsidRPr="00E6131A">
        <w:rPr>
          <w:rFonts w:ascii="Arial" w:hAnsi="Arial" w:cs="Arial"/>
        </w:rPr>
        <w:t>ctively manage demand and risk</w:t>
      </w:r>
    </w:p>
    <w:p w14:paraId="236A3731" w14:textId="77777777" w:rsidR="00114DD6" w:rsidRPr="00934558" w:rsidRDefault="00E6131A" w:rsidP="00114DD6">
      <w:pPr>
        <w:pStyle w:val="NoSpacing"/>
        <w:numPr>
          <w:ilvl w:val="0"/>
          <w:numId w:val="22"/>
        </w:numPr>
        <w:rPr>
          <w:rFonts w:ascii="Arial" w:hAnsi="Arial" w:cs="Arial"/>
        </w:rPr>
      </w:pPr>
      <w:r w:rsidRPr="00E6131A">
        <w:rPr>
          <w:rFonts w:ascii="Arial" w:hAnsi="Arial" w:cs="Arial"/>
        </w:rPr>
        <w:t>d</w:t>
      </w:r>
      <w:r w:rsidR="00114DD6" w:rsidRPr="00E6131A">
        <w:rPr>
          <w:rFonts w:ascii="Arial" w:hAnsi="Arial" w:cs="Arial"/>
        </w:rPr>
        <w:t xml:space="preserve">evelop staff </w:t>
      </w:r>
      <w:r w:rsidR="00114DD6" w:rsidRPr="00934558">
        <w:rPr>
          <w:rFonts w:ascii="Arial" w:hAnsi="Arial" w:cs="Arial"/>
        </w:rPr>
        <w:t>with flexible skills and competencies that are valued and supported</w:t>
      </w:r>
    </w:p>
    <w:p w14:paraId="3CD4290B" w14:textId="77777777" w:rsidR="00114DD6" w:rsidRPr="00934558" w:rsidRDefault="00E6131A" w:rsidP="00114DD6">
      <w:pPr>
        <w:pStyle w:val="NoSpacing"/>
        <w:numPr>
          <w:ilvl w:val="0"/>
          <w:numId w:val="22"/>
        </w:numPr>
        <w:rPr>
          <w:rFonts w:ascii="Arial" w:hAnsi="Arial" w:cs="Arial"/>
        </w:rPr>
      </w:pPr>
      <w:r w:rsidRPr="00934558">
        <w:rPr>
          <w:rFonts w:ascii="Arial" w:hAnsi="Arial" w:cs="Arial"/>
        </w:rPr>
        <w:t>s</w:t>
      </w:r>
      <w:r w:rsidR="00114DD6" w:rsidRPr="00934558">
        <w:rPr>
          <w:rFonts w:ascii="Arial" w:hAnsi="Arial" w:cs="Arial"/>
        </w:rPr>
        <w:t>et clear expectations, and provide development and support to enable us to deliver</w:t>
      </w:r>
    </w:p>
    <w:p w14:paraId="1B900CB0" w14:textId="71D5EAFB" w:rsidR="0073762F" w:rsidRPr="00934558" w:rsidRDefault="00E57954" w:rsidP="00934558">
      <w:pPr>
        <w:pStyle w:val="ListParagraph"/>
        <w:numPr>
          <w:ilvl w:val="0"/>
          <w:numId w:val="22"/>
        </w:numPr>
        <w:spacing w:after="0"/>
        <w:rPr>
          <w:rFonts w:ascii="Arial" w:hAnsi="Arial" w:cs="Arial"/>
        </w:rPr>
      </w:pPr>
      <w:r w:rsidRPr="00934558">
        <w:rPr>
          <w:rFonts w:ascii="Arial" w:hAnsi="Arial" w:cs="Arial"/>
        </w:rPr>
        <w:t>be part of the Council’s on call system when required</w:t>
      </w:r>
      <w:r w:rsidR="00934558" w:rsidRPr="00934558">
        <w:rPr>
          <w:rFonts w:ascii="Arial" w:hAnsi="Arial" w:cs="Arial"/>
        </w:rPr>
        <w:t>.</w:t>
      </w:r>
      <w:r w:rsidRPr="00934558">
        <w:rPr>
          <w:rFonts w:ascii="Arial" w:hAnsi="Arial" w:cs="Arial"/>
        </w:rPr>
        <w:t xml:space="preserve"> </w:t>
      </w:r>
      <w:r w:rsidR="00934558" w:rsidRPr="00934558">
        <w:rPr>
          <w:rFonts w:ascii="Arial" w:hAnsi="Arial" w:cs="Arial"/>
        </w:rPr>
        <w:t>May also be required to respond on occasion to out of hours health protection incidents along with the public health system</w:t>
      </w:r>
    </w:p>
    <w:p w14:paraId="1288D2E4" w14:textId="21ED1CB8" w:rsidR="008C062B" w:rsidRPr="0073762F" w:rsidRDefault="00E6131A" w:rsidP="00934558">
      <w:pPr>
        <w:numPr>
          <w:ilvl w:val="0"/>
          <w:numId w:val="22"/>
        </w:numPr>
        <w:autoSpaceDE w:val="0"/>
        <w:autoSpaceDN w:val="0"/>
        <w:jc w:val="both"/>
        <w:rPr>
          <w:rFonts w:cs="Arial"/>
          <w:i/>
        </w:rPr>
      </w:pPr>
      <w:r w:rsidRPr="0073762F">
        <w:rPr>
          <w:rFonts w:cs="Arial"/>
        </w:rPr>
        <w:t>e</w:t>
      </w:r>
      <w:r w:rsidR="008C062B" w:rsidRPr="0073762F">
        <w:rPr>
          <w:rFonts w:cs="Arial"/>
        </w:rPr>
        <w:t>nsure effective specialist training arrangements are in place</w:t>
      </w:r>
      <w:r w:rsidR="0073762F" w:rsidRPr="008E7AE3">
        <w:rPr>
          <w:rFonts w:cs="Arial"/>
        </w:rPr>
        <w:t xml:space="preserve">. </w:t>
      </w:r>
      <w:r w:rsidR="008C062B" w:rsidRPr="008E7AE3">
        <w:rPr>
          <w:rFonts w:cs="Arial"/>
        </w:rPr>
        <w:t xml:space="preserve">Sefton is a popular training location </w:t>
      </w:r>
      <w:r w:rsidR="00092C7A" w:rsidRPr="008E7AE3">
        <w:rPr>
          <w:rFonts w:cs="Arial"/>
        </w:rPr>
        <w:t xml:space="preserve">for specialty registrars </w:t>
      </w:r>
    </w:p>
    <w:p w14:paraId="260F3113" w14:textId="58651B0D" w:rsidR="00486FC5" w:rsidRPr="008E7AE3" w:rsidRDefault="00E6131A" w:rsidP="00B62D98">
      <w:pPr>
        <w:numPr>
          <w:ilvl w:val="0"/>
          <w:numId w:val="22"/>
        </w:numPr>
        <w:autoSpaceDE w:val="0"/>
        <w:autoSpaceDN w:val="0"/>
        <w:jc w:val="both"/>
        <w:rPr>
          <w:rFonts w:cs="Arial"/>
          <w:i/>
        </w:rPr>
      </w:pPr>
      <w:r w:rsidRPr="00E6131A">
        <w:rPr>
          <w:rFonts w:cs="Arial"/>
          <w:lang w:eastAsia="en-GB"/>
        </w:rPr>
        <w:t>w</w:t>
      </w:r>
      <w:r w:rsidR="008C062B" w:rsidRPr="00E6131A">
        <w:rPr>
          <w:rFonts w:cs="Arial"/>
          <w:lang w:eastAsia="en-GB"/>
        </w:rPr>
        <w:t xml:space="preserve">ork closely with elected members and senior managers across the council and in partner </w:t>
      </w:r>
      <w:proofErr w:type="spellStart"/>
      <w:r w:rsidR="008C062B" w:rsidRPr="00E6131A">
        <w:rPr>
          <w:rFonts w:cs="Arial"/>
          <w:lang w:eastAsia="en-GB"/>
        </w:rPr>
        <w:t>organisations</w:t>
      </w:r>
      <w:r w:rsidR="00443888">
        <w:rPr>
          <w:rFonts w:cs="Arial"/>
          <w:lang w:eastAsia="en-GB"/>
        </w:rPr>
        <w:t>’</w:t>
      </w:r>
      <w:proofErr w:type="spellEnd"/>
      <w:r w:rsidR="008C062B" w:rsidRPr="00E6131A">
        <w:rPr>
          <w:rFonts w:cs="Arial"/>
          <w:lang w:eastAsia="en-GB"/>
        </w:rPr>
        <w:t xml:space="preserve"> to </w:t>
      </w:r>
      <w:r w:rsidR="0090159A" w:rsidRPr="00E6131A">
        <w:rPr>
          <w:rFonts w:cs="Arial"/>
          <w:lang w:eastAsia="en-GB"/>
        </w:rPr>
        <w:t>embed public health approaches, influencing</w:t>
      </w:r>
      <w:r w:rsidR="008C062B" w:rsidRPr="00E6131A">
        <w:rPr>
          <w:rFonts w:cs="Arial"/>
          <w:lang w:eastAsia="en-GB"/>
        </w:rPr>
        <w:t xml:space="preserve"> policy making, commissioning and service delivery to effectively promote and protect heath</w:t>
      </w:r>
    </w:p>
    <w:p w14:paraId="2EB16F82" w14:textId="77677E4C" w:rsidR="008E7AE3" w:rsidRPr="008E7AE3" w:rsidRDefault="00E6131A" w:rsidP="008E7AE3">
      <w:pPr>
        <w:numPr>
          <w:ilvl w:val="0"/>
          <w:numId w:val="22"/>
        </w:numPr>
        <w:autoSpaceDE w:val="0"/>
        <w:autoSpaceDN w:val="0"/>
        <w:jc w:val="both"/>
        <w:rPr>
          <w:rFonts w:cs="Arial"/>
          <w:i/>
        </w:rPr>
      </w:pPr>
      <w:r w:rsidRPr="008E7AE3">
        <w:rPr>
          <w:rFonts w:cs="Arial"/>
          <w:lang w:eastAsia="en-GB"/>
        </w:rPr>
        <w:t>p</w:t>
      </w:r>
      <w:r w:rsidR="00486FC5" w:rsidRPr="008E7AE3">
        <w:rPr>
          <w:rFonts w:cs="Arial"/>
          <w:lang w:eastAsia="en-GB"/>
        </w:rPr>
        <w:t>lay an active leadership role in champs – the Cheshire and Merseyside Collaborative PH service</w:t>
      </w:r>
    </w:p>
    <w:p w14:paraId="2C098E51" w14:textId="37525FF4" w:rsidR="00C12E9A" w:rsidRDefault="00C12E9A" w:rsidP="00812477">
      <w:pPr>
        <w:tabs>
          <w:tab w:val="num" w:pos="928"/>
        </w:tabs>
        <w:autoSpaceDE w:val="0"/>
        <w:autoSpaceDN w:val="0"/>
        <w:ind w:left="709"/>
        <w:jc w:val="both"/>
        <w:rPr>
          <w:rFonts w:cs="Arial"/>
          <w:i/>
        </w:rPr>
      </w:pPr>
    </w:p>
    <w:p w14:paraId="7BD74A40" w14:textId="48E1EC2B" w:rsidR="00C12E9A" w:rsidRDefault="00C12E9A" w:rsidP="00812477">
      <w:pPr>
        <w:tabs>
          <w:tab w:val="num" w:pos="928"/>
        </w:tabs>
        <w:autoSpaceDE w:val="0"/>
        <w:autoSpaceDN w:val="0"/>
        <w:ind w:left="709"/>
        <w:jc w:val="both"/>
        <w:rPr>
          <w:rFonts w:cs="Arial"/>
          <w:i/>
        </w:rPr>
      </w:pPr>
    </w:p>
    <w:p w14:paraId="4E209CD9" w14:textId="77777777" w:rsidR="002E180E" w:rsidRDefault="002E180E" w:rsidP="00812477">
      <w:pPr>
        <w:tabs>
          <w:tab w:val="num" w:pos="928"/>
        </w:tabs>
        <w:autoSpaceDE w:val="0"/>
        <w:autoSpaceDN w:val="0"/>
        <w:jc w:val="both"/>
        <w:rPr>
          <w:rFonts w:cs="Arial"/>
          <w:b/>
        </w:rPr>
      </w:pPr>
    </w:p>
    <w:p w14:paraId="542E068D" w14:textId="77777777" w:rsidR="00233BB0" w:rsidRPr="00A025E6" w:rsidRDefault="00233BB0" w:rsidP="00EB4FC9">
      <w:pPr>
        <w:pStyle w:val="BodyText3"/>
        <w:spacing w:after="0"/>
        <w:rPr>
          <w:rFonts w:cs="Arial"/>
          <w:i/>
          <w:sz w:val="22"/>
          <w:szCs w:val="22"/>
        </w:rPr>
      </w:pPr>
    </w:p>
    <w:p w14:paraId="04BE2146" w14:textId="77777777" w:rsidR="00120675" w:rsidRPr="00120675" w:rsidRDefault="009E70D3" w:rsidP="00A025E6">
      <w:pPr>
        <w:pStyle w:val="BodyText3"/>
        <w:spacing w:after="0"/>
        <w:rPr>
          <w:rFonts w:cs="Arial"/>
          <w:noProof/>
          <w:sz w:val="22"/>
          <w:szCs w:val="22"/>
          <w:lang w:val="en-GB" w:eastAsia="en-GB"/>
        </w:rPr>
        <w:sectPr w:rsidR="00120675" w:rsidRPr="00120675" w:rsidSect="00812477">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6838" w:h="11906" w:orient="landscape" w:code="9"/>
          <w:pgMar w:top="1134" w:right="709" w:bottom="1134" w:left="816" w:header="720" w:footer="284" w:gutter="0"/>
          <w:paperSrc w:first="7" w:other="7"/>
          <w:cols w:space="720"/>
          <w:docGrid w:linePitch="299"/>
        </w:sectPr>
      </w:pPr>
      <w:r>
        <w:rPr>
          <w:noProof/>
          <w:lang w:val="en-GB" w:eastAsia="en-GB"/>
        </w:rPr>
        <w:lastRenderedPageBreak/>
        <w:drawing>
          <wp:inline distT="0" distB="0" distL="0" distR="0" wp14:anchorId="26F3E5B4" wp14:editId="75BFF2B2">
            <wp:extent cx="8896350" cy="4895850"/>
            <wp:effectExtent l="3810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D0F29F0" w14:textId="77777777" w:rsidR="00120675" w:rsidRDefault="00120675" w:rsidP="00120675">
      <w:pPr>
        <w:pStyle w:val="BodyText3"/>
        <w:spacing w:after="0"/>
        <w:rPr>
          <w:rFonts w:cs="Arial"/>
          <w:b/>
          <w:sz w:val="22"/>
          <w:szCs w:val="22"/>
        </w:rPr>
      </w:pPr>
      <w:r w:rsidRPr="00EB4FC9">
        <w:rPr>
          <w:rFonts w:cs="Arial"/>
          <w:b/>
          <w:sz w:val="22"/>
          <w:szCs w:val="22"/>
        </w:rPr>
        <w:lastRenderedPageBreak/>
        <w:t xml:space="preserve">Professional obligations </w:t>
      </w:r>
    </w:p>
    <w:p w14:paraId="19C895CF" w14:textId="77777777" w:rsidR="00120675" w:rsidRDefault="00120675" w:rsidP="00120675">
      <w:pPr>
        <w:pStyle w:val="BodyText3"/>
        <w:spacing w:after="0"/>
        <w:rPr>
          <w:rFonts w:cs="Arial"/>
          <w:b/>
          <w:sz w:val="22"/>
          <w:szCs w:val="22"/>
        </w:rPr>
      </w:pPr>
      <w:r w:rsidRPr="008D46FA">
        <w:rPr>
          <w:rFonts w:cs="Arial"/>
          <w:b/>
          <w:sz w:val="22"/>
          <w:szCs w:val="22"/>
        </w:rPr>
        <w:t xml:space="preserve">The </w:t>
      </w:r>
      <w:r w:rsidR="00A6291D">
        <w:rPr>
          <w:rFonts w:cs="Arial"/>
          <w:b/>
          <w:sz w:val="22"/>
          <w:szCs w:val="22"/>
        </w:rPr>
        <w:t>post</w:t>
      </w:r>
      <w:r w:rsidR="008247BD">
        <w:rPr>
          <w:rFonts w:cs="Arial"/>
          <w:b/>
          <w:sz w:val="22"/>
          <w:szCs w:val="22"/>
        </w:rPr>
        <w:t xml:space="preserve">- </w:t>
      </w:r>
      <w:r w:rsidR="002502B7">
        <w:rPr>
          <w:rFonts w:cs="Arial"/>
          <w:b/>
          <w:sz w:val="22"/>
          <w:szCs w:val="22"/>
        </w:rPr>
        <w:t>holder</w:t>
      </w:r>
      <w:r w:rsidRPr="008D46FA">
        <w:rPr>
          <w:rFonts w:cs="Arial"/>
          <w:b/>
          <w:sz w:val="22"/>
          <w:szCs w:val="22"/>
        </w:rPr>
        <w:t xml:space="preserve"> will be expected to:</w:t>
      </w:r>
    </w:p>
    <w:p w14:paraId="3F27F3D3" w14:textId="77777777" w:rsidR="00D72F60" w:rsidRDefault="00D72F60" w:rsidP="00120675">
      <w:pPr>
        <w:pStyle w:val="BodyText3"/>
        <w:spacing w:after="0"/>
        <w:rPr>
          <w:rFonts w:cs="Arial"/>
          <w:b/>
          <w:sz w:val="22"/>
          <w:szCs w:val="22"/>
        </w:rPr>
      </w:pPr>
    </w:p>
    <w:p w14:paraId="7AC1C662" w14:textId="77777777" w:rsidR="00D72F60" w:rsidRDefault="00E6131A" w:rsidP="00B62D98">
      <w:pPr>
        <w:pStyle w:val="BodyText3"/>
        <w:numPr>
          <w:ilvl w:val="0"/>
          <w:numId w:val="20"/>
        </w:numPr>
        <w:spacing w:after="0"/>
        <w:rPr>
          <w:rFonts w:cs="Arial"/>
          <w:sz w:val="22"/>
          <w:szCs w:val="22"/>
        </w:rPr>
      </w:pPr>
      <w:r>
        <w:rPr>
          <w:rFonts w:cs="Arial"/>
          <w:sz w:val="22"/>
          <w:szCs w:val="22"/>
        </w:rPr>
        <w:t>p</w:t>
      </w:r>
      <w:r w:rsidR="00D72F60">
        <w:rPr>
          <w:rFonts w:cs="Arial"/>
          <w:sz w:val="22"/>
          <w:szCs w:val="22"/>
        </w:rPr>
        <w:t xml:space="preserve">articipate in the </w:t>
      </w:r>
      <w:proofErr w:type="spellStart"/>
      <w:r w:rsidR="00D72F60">
        <w:rPr>
          <w:rFonts w:cs="Arial"/>
          <w:sz w:val="22"/>
          <w:szCs w:val="22"/>
        </w:rPr>
        <w:t>organisation’s</w:t>
      </w:r>
      <w:proofErr w:type="spellEnd"/>
      <w:r w:rsidR="00D72F60">
        <w:rPr>
          <w:rFonts w:cs="Arial"/>
          <w:sz w:val="22"/>
          <w:szCs w:val="22"/>
        </w:rPr>
        <w:t xml:space="preserve"> staff appraisal scheme and departmental audit, and ensure appraisal and development of any staff for which s/he is responsible</w:t>
      </w:r>
    </w:p>
    <w:p w14:paraId="76E48A8B" w14:textId="77777777" w:rsidR="00D72F60" w:rsidRDefault="00E6131A" w:rsidP="00B62D98">
      <w:pPr>
        <w:pStyle w:val="BodyText3"/>
        <w:numPr>
          <w:ilvl w:val="0"/>
          <w:numId w:val="20"/>
        </w:numPr>
        <w:spacing w:after="0"/>
        <w:rPr>
          <w:rFonts w:cs="Arial"/>
          <w:sz w:val="22"/>
          <w:szCs w:val="22"/>
        </w:rPr>
      </w:pPr>
      <w:r>
        <w:rPr>
          <w:rFonts w:cs="Arial"/>
          <w:sz w:val="22"/>
          <w:szCs w:val="22"/>
        </w:rPr>
        <w:t>c</w:t>
      </w:r>
      <w:r w:rsidR="00D72F60">
        <w:rPr>
          <w:rFonts w:cs="Arial"/>
          <w:sz w:val="22"/>
          <w:szCs w:val="22"/>
        </w:rPr>
        <w:t xml:space="preserve">ontribute actively to the training </w:t>
      </w:r>
      <w:proofErr w:type="spellStart"/>
      <w:r w:rsidR="00D72F60">
        <w:rPr>
          <w:rFonts w:cs="Arial"/>
          <w:sz w:val="22"/>
          <w:szCs w:val="22"/>
        </w:rPr>
        <w:t>programme</w:t>
      </w:r>
      <w:proofErr w:type="spellEnd"/>
      <w:r w:rsidR="00D72F60">
        <w:rPr>
          <w:rFonts w:cs="Arial"/>
          <w:sz w:val="22"/>
          <w:szCs w:val="22"/>
        </w:rPr>
        <w:t xml:space="preserve"> for Foundation Year Doctors/</w:t>
      </w:r>
      <w:proofErr w:type="spellStart"/>
      <w:r w:rsidR="00D72F60">
        <w:rPr>
          <w:rFonts w:cs="Arial"/>
          <w:sz w:val="22"/>
          <w:szCs w:val="22"/>
        </w:rPr>
        <w:t>Speciality</w:t>
      </w:r>
      <w:proofErr w:type="spellEnd"/>
      <w:r w:rsidR="00D72F60">
        <w:rPr>
          <w:rFonts w:cs="Arial"/>
          <w:sz w:val="22"/>
          <w:szCs w:val="22"/>
        </w:rPr>
        <w:t xml:space="preserve"> Registrars in Public Health as appropriate, and to the training of practitioners and primary care professionals within the locality</w:t>
      </w:r>
    </w:p>
    <w:p w14:paraId="38A3FAE5" w14:textId="77777777" w:rsidR="00D72F60" w:rsidRDefault="00E6131A" w:rsidP="00B62D98">
      <w:pPr>
        <w:pStyle w:val="BodyText3"/>
        <w:numPr>
          <w:ilvl w:val="0"/>
          <w:numId w:val="20"/>
        </w:numPr>
        <w:spacing w:after="0"/>
        <w:rPr>
          <w:rFonts w:cs="Arial"/>
          <w:sz w:val="22"/>
          <w:szCs w:val="22"/>
        </w:rPr>
      </w:pPr>
      <w:r>
        <w:rPr>
          <w:rFonts w:cs="Arial"/>
          <w:sz w:val="22"/>
          <w:szCs w:val="22"/>
        </w:rPr>
        <w:t>p</w:t>
      </w:r>
      <w:r w:rsidR="005308F2">
        <w:rPr>
          <w:rFonts w:cs="Arial"/>
          <w:sz w:val="22"/>
          <w:szCs w:val="22"/>
        </w:rPr>
        <w:t>u</w:t>
      </w:r>
      <w:r w:rsidR="00D72F60">
        <w:rPr>
          <w:rFonts w:cs="Arial"/>
          <w:sz w:val="22"/>
          <w:szCs w:val="22"/>
        </w:rPr>
        <w:t xml:space="preserve">rsue a </w:t>
      </w:r>
      <w:proofErr w:type="spellStart"/>
      <w:r w:rsidR="00D72F60">
        <w:rPr>
          <w:rFonts w:cs="Arial"/>
          <w:sz w:val="22"/>
          <w:szCs w:val="22"/>
        </w:rPr>
        <w:t>programme</w:t>
      </w:r>
      <w:proofErr w:type="spellEnd"/>
      <w:r w:rsidR="00D72F60">
        <w:rPr>
          <w:rFonts w:cs="Arial"/>
          <w:sz w:val="22"/>
          <w:szCs w:val="22"/>
        </w:rPr>
        <w:t xml:space="preserve"> of </w:t>
      </w:r>
      <w:proofErr w:type="spellStart"/>
      <w:r w:rsidR="00D72F60">
        <w:rPr>
          <w:rFonts w:cs="Arial"/>
          <w:sz w:val="22"/>
          <w:szCs w:val="22"/>
        </w:rPr>
        <w:t>CPD</w:t>
      </w:r>
      <w:proofErr w:type="spellEnd"/>
      <w:r w:rsidR="00D72F60">
        <w:rPr>
          <w:rFonts w:cs="Arial"/>
          <w:sz w:val="22"/>
          <w:szCs w:val="22"/>
        </w:rPr>
        <w:t>, in accordance with Faculty of Public Health requirements, or other recognized body, and undertake revalidation, professional appraisal, audit or other measures required to remain on the GMC/</w:t>
      </w:r>
      <w:proofErr w:type="spellStart"/>
      <w:r w:rsidR="00D72F60">
        <w:rPr>
          <w:rFonts w:cs="Arial"/>
          <w:sz w:val="22"/>
          <w:szCs w:val="22"/>
        </w:rPr>
        <w:t>GDC</w:t>
      </w:r>
      <w:proofErr w:type="spellEnd"/>
      <w:r w:rsidR="00D72F60">
        <w:rPr>
          <w:rFonts w:cs="Arial"/>
          <w:sz w:val="22"/>
          <w:szCs w:val="22"/>
        </w:rPr>
        <w:t xml:space="preserve"> Specialist Register or the UK Public Health (Specialist) Register or </w:t>
      </w:r>
      <w:proofErr w:type="gramStart"/>
      <w:r w:rsidR="00D72F60">
        <w:rPr>
          <w:rFonts w:cs="Arial"/>
          <w:sz w:val="22"/>
          <w:szCs w:val="22"/>
        </w:rPr>
        <w:t>other</w:t>
      </w:r>
      <w:proofErr w:type="gramEnd"/>
      <w:r w:rsidR="00D72F60">
        <w:rPr>
          <w:rFonts w:cs="Arial"/>
          <w:sz w:val="22"/>
          <w:szCs w:val="22"/>
        </w:rPr>
        <w:t xml:space="preserve"> specialist register as appropriate</w:t>
      </w:r>
    </w:p>
    <w:p w14:paraId="05DCFB89" w14:textId="62D5A17C" w:rsidR="00D72F60" w:rsidRDefault="006729BB" w:rsidP="00B62D98">
      <w:pPr>
        <w:pStyle w:val="BodyText3"/>
        <w:numPr>
          <w:ilvl w:val="0"/>
          <w:numId w:val="20"/>
        </w:numPr>
        <w:spacing w:after="0"/>
        <w:rPr>
          <w:rFonts w:cs="Arial"/>
          <w:sz w:val="22"/>
          <w:szCs w:val="22"/>
        </w:rPr>
      </w:pPr>
      <w:r>
        <w:rPr>
          <w:rFonts w:cs="Arial"/>
          <w:sz w:val="22"/>
          <w:szCs w:val="22"/>
        </w:rPr>
        <w:t>practice</w:t>
      </w:r>
      <w:r w:rsidR="00D72F60">
        <w:rPr>
          <w:rFonts w:cs="Arial"/>
          <w:sz w:val="22"/>
          <w:szCs w:val="22"/>
        </w:rPr>
        <w:t xml:space="preserve"> in accordance with all relevant sections of the General Medical Council’s Good Medical Practice (if medically qualified) and the Faculty of Public Health’s Good Public Health Practice</w:t>
      </w:r>
    </w:p>
    <w:p w14:paraId="09AA702B" w14:textId="77777777" w:rsidR="00CC099B" w:rsidRPr="00D72F60" w:rsidRDefault="00E6131A" w:rsidP="00B62D98">
      <w:pPr>
        <w:pStyle w:val="BodyText3"/>
        <w:numPr>
          <w:ilvl w:val="0"/>
          <w:numId w:val="20"/>
        </w:numPr>
        <w:spacing w:after="0"/>
        <w:rPr>
          <w:rFonts w:cs="Arial"/>
          <w:sz w:val="22"/>
          <w:szCs w:val="22"/>
        </w:rPr>
      </w:pPr>
      <w:r>
        <w:rPr>
          <w:rFonts w:cs="Arial"/>
          <w:sz w:val="22"/>
          <w:szCs w:val="22"/>
        </w:rPr>
        <w:t>t</w:t>
      </w:r>
      <w:r w:rsidR="00CC099B">
        <w:rPr>
          <w:rFonts w:cs="Arial"/>
          <w:sz w:val="22"/>
          <w:szCs w:val="22"/>
        </w:rPr>
        <w:t xml:space="preserve">ake part in the NW sector led improvement </w:t>
      </w:r>
      <w:proofErr w:type="spellStart"/>
      <w:r w:rsidR="00CC099B">
        <w:rPr>
          <w:rFonts w:cs="Arial"/>
          <w:sz w:val="22"/>
          <w:szCs w:val="22"/>
        </w:rPr>
        <w:t>programme</w:t>
      </w:r>
      <w:proofErr w:type="spellEnd"/>
      <w:r w:rsidR="00CC099B">
        <w:rPr>
          <w:rFonts w:cs="Arial"/>
          <w:sz w:val="22"/>
          <w:szCs w:val="22"/>
        </w:rPr>
        <w:t xml:space="preserve"> being developed by </w:t>
      </w:r>
      <w:proofErr w:type="spellStart"/>
      <w:r w:rsidR="00CC099B">
        <w:rPr>
          <w:rFonts w:cs="Arial"/>
          <w:sz w:val="22"/>
          <w:szCs w:val="22"/>
        </w:rPr>
        <w:t>ADPH</w:t>
      </w:r>
      <w:proofErr w:type="spellEnd"/>
      <w:r w:rsidR="00CC099B">
        <w:rPr>
          <w:rFonts w:cs="Arial"/>
          <w:sz w:val="22"/>
          <w:szCs w:val="22"/>
        </w:rPr>
        <w:t xml:space="preserve"> North West</w:t>
      </w:r>
    </w:p>
    <w:p w14:paraId="6A9DDA57" w14:textId="77777777" w:rsidR="00120675" w:rsidRDefault="00120675" w:rsidP="00120675">
      <w:pPr>
        <w:spacing w:before="100" w:beforeAutospacing="1" w:after="100" w:afterAutospacing="1"/>
        <w:rPr>
          <w:rFonts w:cs="Arial"/>
          <w:lang w:eastAsia="en-GB"/>
        </w:rPr>
      </w:pPr>
      <w:r w:rsidRPr="0075776D">
        <w:rPr>
          <w:rFonts w:cs="Arial"/>
          <w:lang w:eastAsia="en-GB"/>
        </w:rPr>
        <w:t>These professional obligations should be reflected in the job plan. The post-holder may also have external professional responsibilities, e.g. in respect of training or work for the Faculty of Public Health.  Time allocation for these additional responsibilities will need to be agreed with the line manager.</w:t>
      </w:r>
    </w:p>
    <w:p w14:paraId="44CE28B3" w14:textId="77777777" w:rsidR="00120675" w:rsidRDefault="00120675" w:rsidP="00120675">
      <w:pPr>
        <w:spacing w:before="100" w:beforeAutospacing="1" w:after="100" w:afterAutospacing="1"/>
        <w:rPr>
          <w:rFonts w:cs="Arial"/>
          <w:b/>
          <w:lang w:eastAsia="en-GB"/>
        </w:rPr>
      </w:pPr>
      <w:r>
        <w:rPr>
          <w:rFonts w:cs="Arial"/>
          <w:b/>
          <w:lang w:eastAsia="en-GB"/>
        </w:rPr>
        <w:t>Personal Qualities</w:t>
      </w:r>
    </w:p>
    <w:p w14:paraId="33FC46DA" w14:textId="77777777" w:rsidR="00120675" w:rsidRPr="008F7326" w:rsidRDefault="00120675" w:rsidP="00120675">
      <w:pPr>
        <w:outlineLvl w:val="0"/>
        <w:rPr>
          <w:rFonts w:cs="Arial"/>
          <w:lang w:val="en-GB"/>
        </w:rPr>
      </w:pPr>
      <w:r w:rsidRPr="008F7326">
        <w:rPr>
          <w:rFonts w:cs="Arial"/>
          <w:lang w:val="en-GB"/>
        </w:rPr>
        <w:t xml:space="preserve">The </w:t>
      </w:r>
      <w:r w:rsidR="002502B7" w:rsidRPr="008F7326">
        <w:rPr>
          <w:rFonts w:cs="Arial"/>
          <w:lang w:val="en-GB"/>
        </w:rPr>
        <w:t>p</w:t>
      </w:r>
      <w:r w:rsidR="00A6291D" w:rsidRPr="008F7326">
        <w:rPr>
          <w:rFonts w:cs="Arial"/>
          <w:lang w:val="en-GB"/>
        </w:rPr>
        <w:t>ost</w:t>
      </w:r>
      <w:r w:rsidR="008247BD" w:rsidRPr="008F7326">
        <w:rPr>
          <w:rFonts w:cs="Arial"/>
          <w:lang w:val="en-GB"/>
        </w:rPr>
        <w:t>-</w:t>
      </w:r>
      <w:r w:rsidR="00A6291D" w:rsidRPr="008F7326">
        <w:rPr>
          <w:rFonts w:cs="Arial"/>
          <w:lang w:val="en-GB"/>
        </w:rPr>
        <w:t>holder</w:t>
      </w:r>
      <w:r w:rsidRPr="008F7326">
        <w:rPr>
          <w:rFonts w:cs="Arial"/>
          <w:lang w:val="en-GB"/>
        </w:rPr>
        <w:t xml:space="preserve"> </w:t>
      </w:r>
      <w:r w:rsidR="00114DD6" w:rsidRPr="008F7326">
        <w:rPr>
          <w:rFonts w:cs="Arial"/>
          <w:lang w:val="en-GB"/>
        </w:rPr>
        <w:t>must</w:t>
      </w:r>
    </w:p>
    <w:p w14:paraId="7036DB48" w14:textId="77777777" w:rsidR="00120675" w:rsidRPr="008F7326" w:rsidRDefault="00120675" w:rsidP="00120675">
      <w:pPr>
        <w:outlineLvl w:val="0"/>
        <w:rPr>
          <w:rFonts w:cs="Arial"/>
          <w:lang w:val="en-GB"/>
        </w:rPr>
      </w:pPr>
    </w:p>
    <w:p w14:paraId="03873AF1" w14:textId="77777777" w:rsidR="00114DD6" w:rsidRPr="008F7326" w:rsidRDefault="00E6131A" w:rsidP="00114DD6">
      <w:pPr>
        <w:pStyle w:val="NoSpacing"/>
        <w:numPr>
          <w:ilvl w:val="2"/>
          <w:numId w:val="23"/>
        </w:numPr>
        <w:ind w:left="426"/>
        <w:rPr>
          <w:rFonts w:ascii="Arial" w:hAnsi="Arial" w:cs="Arial"/>
        </w:rPr>
      </w:pPr>
      <w:r w:rsidRPr="008F7326">
        <w:rPr>
          <w:rFonts w:ascii="Arial" w:hAnsi="Arial" w:cs="Arial"/>
        </w:rPr>
        <w:t>f</w:t>
      </w:r>
      <w:r w:rsidR="00114DD6" w:rsidRPr="008F7326">
        <w:rPr>
          <w:rFonts w:ascii="Arial" w:hAnsi="Arial" w:cs="Arial"/>
        </w:rPr>
        <w:t>ocus on the strategic and community leadership of place working effectively with local political leadership to define and articulate our vision and priorities</w:t>
      </w:r>
    </w:p>
    <w:p w14:paraId="75ECE4AC" w14:textId="77777777" w:rsidR="00114DD6" w:rsidRPr="008F7326" w:rsidRDefault="00E6131A" w:rsidP="00114DD6">
      <w:pPr>
        <w:pStyle w:val="NoSpacing"/>
        <w:numPr>
          <w:ilvl w:val="2"/>
          <w:numId w:val="23"/>
        </w:numPr>
        <w:ind w:left="426"/>
        <w:rPr>
          <w:rFonts w:ascii="Arial" w:hAnsi="Arial" w:cs="Arial"/>
        </w:rPr>
      </w:pPr>
      <w:r w:rsidRPr="008F7326">
        <w:rPr>
          <w:rFonts w:ascii="Arial" w:hAnsi="Arial" w:cs="Arial"/>
        </w:rPr>
        <w:t>b</w:t>
      </w:r>
      <w:r w:rsidR="00114DD6" w:rsidRPr="008F7326">
        <w:rPr>
          <w:rFonts w:ascii="Arial" w:hAnsi="Arial" w:cs="Arial"/>
        </w:rPr>
        <w:t>e accomplished at working within a political environment and consistently demonstrate the skills and abilities needed to deliver outcomes, change and improvement within this context</w:t>
      </w:r>
    </w:p>
    <w:p w14:paraId="1C0D925F" w14:textId="77777777" w:rsidR="00114DD6" w:rsidRPr="008F7326" w:rsidRDefault="00E6131A" w:rsidP="00114DD6">
      <w:pPr>
        <w:pStyle w:val="NoSpacing"/>
        <w:numPr>
          <w:ilvl w:val="2"/>
          <w:numId w:val="23"/>
        </w:numPr>
        <w:ind w:left="426"/>
        <w:rPr>
          <w:rFonts w:ascii="Arial" w:hAnsi="Arial" w:cs="Arial"/>
        </w:rPr>
      </w:pPr>
      <w:r w:rsidRPr="008F7326">
        <w:rPr>
          <w:rFonts w:ascii="Arial" w:hAnsi="Arial" w:cs="Arial"/>
        </w:rPr>
        <w:t>d</w:t>
      </w:r>
      <w:r w:rsidR="00114DD6" w:rsidRPr="008F7326">
        <w:rPr>
          <w:rFonts w:ascii="Arial" w:hAnsi="Arial" w:cs="Arial"/>
        </w:rPr>
        <w:t xml:space="preserve">evelop, lead, participate and collaborate in effective partnership across organisations and sectors </w:t>
      </w:r>
    </w:p>
    <w:p w14:paraId="4FB511F7" w14:textId="4579C75E" w:rsidR="00114DD6" w:rsidRPr="008F7326" w:rsidRDefault="00E6131A" w:rsidP="00114DD6">
      <w:pPr>
        <w:pStyle w:val="NoSpacing"/>
        <w:numPr>
          <w:ilvl w:val="2"/>
          <w:numId w:val="23"/>
        </w:numPr>
        <w:ind w:left="426"/>
        <w:rPr>
          <w:rFonts w:ascii="Arial" w:hAnsi="Arial" w:cs="Arial"/>
        </w:rPr>
      </w:pPr>
      <w:r w:rsidRPr="008F7326">
        <w:rPr>
          <w:rFonts w:ascii="Arial" w:hAnsi="Arial" w:cs="Arial"/>
        </w:rPr>
        <w:t>f</w:t>
      </w:r>
      <w:r w:rsidR="006729BB">
        <w:rPr>
          <w:rFonts w:ascii="Arial" w:hAnsi="Arial" w:cs="Arial"/>
        </w:rPr>
        <w:t>ocus on outcomes</w:t>
      </w:r>
      <w:r w:rsidR="00114DD6" w:rsidRPr="008F7326">
        <w:rPr>
          <w:rFonts w:ascii="Arial" w:hAnsi="Arial" w:cs="Arial"/>
        </w:rPr>
        <w:t>, break down</w:t>
      </w:r>
      <w:r w:rsidR="006729BB">
        <w:rPr>
          <w:rFonts w:ascii="Arial" w:hAnsi="Arial" w:cs="Arial"/>
        </w:rPr>
        <w:t xml:space="preserve"> service/professional barriers </w:t>
      </w:r>
      <w:r w:rsidR="00114DD6" w:rsidRPr="008F7326">
        <w:rPr>
          <w:rFonts w:ascii="Arial" w:hAnsi="Arial" w:cs="Arial"/>
        </w:rPr>
        <w:t>and facilitate One Council delivery</w:t>
      </w:r>
    </w:p>
    <w:p w14:paraId="707F0732" w14:textId="77777777" w:rsidR="00114DD6" w:rsidRPr="008F7326" w:rsidRDefault="00E6131A" w:rsidP="00114DD6">
      <w:pPr>
        <w:pStyle w:val="NoSpacing"/>
        <w:numPr>
          <w:ilvl w:val="2"/>
          <w:numId w:val="23"/>
        </w:numPr>
        <w:ind w:left="426"/>
        <w:rPr>
          <w:rFonts w:ascii="Arial" w:hAnsi="Arial" w:cs="Arial"/>
        </w:rPr>
      </w:pPr>
      <w:r w:rsidRPr="008F7326">
        <w:rPr>
          <w:rFonts w:ascii="Arial" w:hAnsi="Arial" w:cs="Arial"/>
        </w:rPr>
        <w:t>t</w:t>
      </w:r>
      <w:r w:rsidR="00114DD6" w:rsidRPr="008F7326">
        <w:rPr>
          <w:rFonts w:ascii="Arial" w:hAnsi="Arial" w:cs="Arial"/>
        </w:rPr>
        <w:t>hrive on ambiguity</w:t>
      </w:r>
    </w:p>
    <w:p w14:paraId="5443FA88" w14:textId="77777777" w:rsidR="00114DD6" w:rsidRPr="008F7326" w:rsidRDefault="00E6131A" w:rsidP="00114DD6">
      <w:pPr>
        <w:pStyle w:val="NoSpacing"/>
        <w:numPr>
          <w:ilvl w:val="2"/>
          <w:numId w:val="23"/>
        </w:numPr>
        <w:ind w:left="426"/>
        <w:rPr>
          <w:rFonts w:ascii="Arial" w:hAnsi="Arial" w:cs="Arial"/>
        </w:rPr>
      </w:pPr>
      <w:r w:rsidRPr="008F7326">
        <w:rPr>
          <w:rFonts w:ascii="Arial" w:hAnsi="Arial" w:cs="Arial"/>
        </w:rPr>
        <w:t>c</w:t>
      </w:r>
      <w:r w:rsidR="00114DD6" w:rsidRPr="008F7326">
        <w:rPr>
          <w:rFonts w:ascii="Arial" w:hAnsi="Arial" w:cs="Arial"/>
        </w:rPr>
        <w:t>reate and sustain enabling and open relationships</w:t>
      </w:r>
    </w:p>
    <w:p w14:paraId="4EEF0680" w14:textId="77777777" w:rsidR="00114DD6" w:rsidRPr="008F7326" w:rsidRDefault="00E6131A" w:rsidP="00114DD6">
      <w:pPr>
        <w:pStyle w:val="NoSpacing"/>
        <w:numPr>
          <w:ilvl w:val="2"/>
          <w:numId w:val="23"/>
        </w:numPr>
        <w:ind w:left="426"/>
        <w:rPr>
          <w:rFonts w:ascii="Arial" w:hAnsi="Arial" w:cs="Arial"/>
        </w:rPr>
      </w:pPr>
      <w:r w:rsidRPr="008F7326">
        <w:rPr>
          <w:rFonts w:ascii="Arial" w:hAnsi="Arial" w:cs="Arial"/>
        </w:rPr>
        <w:t>c</w:t>
      </w:r>
      <w:r w:rsidR="00114DD6" w:rsidRPr="008F7326">
        <w:rPr>
          <w:rFonts w:ascii="Arial" w:hAnsi="Arial" w:cs="Arial"/>
        </w:rPr>
        <w:t>reate the most effective environment for innovation, learning and performance</w:t>
      </w:r>
    </w:p>
    <w:p w14:paraId="42D94733" w14:textId="15DB941A" w:rsidR="00114DD6" w:rsidRPr="008F7326" w:rsidRDefault="00E6131A" w:rsidP="00114DD6">
      <w:pPr>
        <w:pStyle w:val="NoSpacing"/>
        <w:numPr>
          <w:ilvl w:val="2"/>
          <w:numId w:val="23"/>
        </w:numPr>
        <w:ind w:left="426"/>
        <w:rPr>
          <w:rFonts w:ascii="Arial" w:hAnsi="Arial" w:cs="Arial"/>
        </w:rPr>
      </w:pPr>
      <w:r w:rsidRPr="008F7326">
        <w:rPr>
          <w:rFonts w:ascii="Arial" w:hAnsi="Arial" w:cs="Arial"/>
        </w:rPr>
        <w:t>r</w:t>
      </w:r>
      <w:r w:rsidR="00114DD6" w:rsidRPr="008F7326">
        <w:rPr>
          <w:rFonts w:ascii="Arial" w:hAnsi="Arial" w:cs="Arial"/>
        </w:rPr>
        <w:t xml:space="preserve">ole model agreed </w:t>
      </w:r>
      <w:r w:rsidR="006729BB">
        <w:rPr>
          <w:rFonts w:ascii="Arial" w:hAnsi="Arial" w:cs="Arial"/>
        </w:rPr>
        <w:t xml:space="preserve">leadership behaviours, values </w:t>
      </w:r>
      <w:r w:rsidR="00114DD6" w:rsidRPr="008F7326">
        <w:rPr>
          <w:rFonts w:ascii="Arial" w:hAnsi="Arial" w:cs="Arial"/>
        </w:rPr>
        <w:t>and culture</w:t>
      </w:r>
    </w:p>
    <w:p w14:paraId="248D3C2E" w14:textId="77777777" w:rsidR="00114DD6" w:rsidRPr="008F7326" w:rsidRDefault="00114DD6" w:rsidP="00114DD6">
      <w:pPr>
        <w:pStyle w:val="NoSpacing"/>
        <w:numPr>
          <w:ilvl w:val="2"/>
          <w:numId w:val="23"/>
        </w:numPr>
        <w:ind w:left="426"/>
        <w:rPr>
          <w:rFonts w:ascii="Arial" w:hAnsi="Arial" w:cs="Arial"/>
        </w:rPr>
      </w:pPr>
      <w:r w:rsidRPr="008F7326">
        <w:rPr>
          <w:rFonts w:ascii="Arial" w:hAnsi="Arial" w:cs="Arial"/>
        </w:rPr>
        <w:t>empower and devolve decision making to the most appropriate level, as close as possible to the frontline, to maximise performance</w:t>
      </w:r>
    </w:p>
    <w:p w14:paraId="594A8395" w14:textId="77777777" w:rsidR="00114DD6" w:rsidRPr="008F7326" w:rsidRDefault="00E6131A" w:rsidP="00114DD6">
      <w:pPr>
        <w:pStyle w:val="ListParagraph"/>
        <w:numPr>
          <w:ilvl w:val="2"/>
          <w:numId w:val="23"/>
        </w:numPr>
        <w:spacing w:after="0" w:line="240" w:lineRule="auto"/>
        <w:ind w:left="426"/>
        <w:rPr>
          <w:rFonts w:ascii="Arial" w:hAnsi="Arial" w:cs="Arial"/>
        </w:rPr>
      </w:pPr>
      <w:r w:rsidRPr="008F7326">
        <w:rPr>
          <w:rFonts w:ascii="Arial" w:hAnsi="Arial" w:cs="Arial"/>
        </w:rPr>
        <w:t>l</w:t>
      </w:r>
      <w:r w:rsidR="00114DD6" w:rsidRPr="008F7326">
        <w:rPr>
          <w:rFonts w:ascii="Arial" w:hAnsi="Arial" w:cs="Arial"/>
        </w:rPr>
        <w:t xml:space="preserve">ead change and empower the whole Council to effectively manage complexity, ambiguity and risk </w:t>
      </w:r>
    </w:p>
    <w:p w14:paraId="1AA6C0ED" w14:textId="77777777" w:rsidR="00120675" w:rsidRPr="008F7326" w:rsidRDefault="008F7326" w:rsidP="00B62D98">
      <w:pPr>
        <w:pStyle w:val="ListParagraph"/>
        <w:numPr>
          <w:ilvl w:val="0"/>
          <w:numId w:val="23"/>
        </w:numPr>
        <w:rPr>
          <w:rFonts w:ascii="Arial" w:hAnsi="Arial" w:cs="Arial"/>
        </w:rPr>
      </w:pPr>
      <w:r>
        <w:rPr>
          <w:rFonts w:ascii="Arial" w:hAnsi="Arial" w:cs="Arial"/>
        </w:rPr>
        <w:t xml:space="preserve"> </w:t>
      </w:r>
      <w:r w:rsidR="00E6131A" w:rsidRPr="008F7326">
        <w:rPr>
          <w:rFonts w:ascii="Arial" w:hAnsi="Arial" w:cs="Arial"/>
        </w:rPr>
        <w:t>t</w:t>
      </w:r>
      <w:r w:rsidR="00120675" w:rsidRPr="008F7326">
        <w:rPr>
          <w:rFonts w:ascii="Arial" w:hAnsi="Arial" w:cs="Arial"/>
        </w:rPr>
        <w:t>rustworthy</w:t>
      </w:r>
      <w:r w:rsidR="00120675" w:rsidRPr="008F7326" w:rsidDel="00A908BC">
        <w:rPr>
          <w:rFonts w:ascii="Arial" w:hAnsi="Arial" w:cs="Arial"/>
        </w:rPr>
        <w:t xml:space="preserve"> </w:t>
      </w:r>
      <w:r w:rsidR="00120675" w:rsidRPr="008F7326">
        <w:rPr>
          <w:rFonts w:ascii="Arial" w:hAnsi="Arial" w:cs="Arial"/>
        </w:rPr>
        <w:t xml:space="preserve">and independent professional accountable to Secretary of State through Public </w:t>
      </w:r>
      <w:r>
        <w:rPr>
          <w:rFonts w:ascii="Arial" w:hAnsi="Arial" w:cs="Arial"/>
        </w:rPr>
        <w:t xml:space="preserve">   </w:t>
      </w:r>
      <w:r w:rsidR="00120675" w:rsidRPr="008F7326">
        <w:rPr>
          <w:rFonts w:ascii="Arial" w:hAnsi="Arial" w:cs="Arial"/>
        </w:rPr>
        <w:t>Health England as well as to the local population through the Local Authority.</w:t>
      </w:r>
    </w:p>
    <w:p w14:paraId="0A43F6C1" w14:textId="77777777" w:rsidR="00120675" w:rsidRPr="008F7326" w:rsidRDefault="00E6131A" w:rsidP="00B62D98">
      <w:pPr>
        <w:pStyle w:val="ListParagraph"/>
        <w:numPr>
          <w:ilvl w:val="0"/>
          <w:numId w:val="23"/>
        </w:numPr>
        <w:rPr>
          <w:rFonts w:ascii="Arial" w:hAnsi="Arial" w:cs="Arial"/>
        </w:rPr>
      </w:pPr>
      <w:r w:rsidRPr="008F7326">
        <w:rPr>
          <w:rFonts w:ascii="Arial" w:hAnsi="Arial" w:cs="Arial"/>
        </w:rPr>
        <w:t>t</w:t>
      </w:r>
      <w:r w:rsidR="00120675" w:rsidRPr="008F7326">
        <w:rPr>
          <w:rFonts w:ascii="Arial" w:hAnsi="Arial" w:cs="Arial"/>
        </w:rPr>
        <w:t>rained and experienced in all areas of public health practice and registered as a public health specialist with the GMC or another appropriate regulatory body and accountable to them for their professional practice including ethical standards</w:t>
      </w:r>
    </w:p>
    <w:p w14:paraId="6C5DF57F" w14:textId="77777777" w:rsidR="00120675" w:rsidRPr="008F7326" w:rsidRDefault="00E6131A" w:rsidP="00B62D98">
      <w:pPr>
        <w:pStyle w:val="ListParagraph"/>
        <w:numPr>
          <w:ilvl w:val="0"/>
          <w:numId w:val="23"/>
        </w:numPr>
        <w:rPr>
          <w:rFonts w:ascii="Arial" w:hAnsi="Arial" w:cs="Arial"/>
        </w:rPr>
      </w:pPr>
      <w:r w:rsidRPr="008F7326">
        <w:rPr>
          <w:rFonts w:ascii="Arial" w:hAnsi="Arial" w:cs="Arial"/>
        </w:rPr>
        <w:t>a</w:t>
      </w:r>
      <w:r w:rsidR="00120675" w:rsidRPr="008F7326">
        <w:rPr>
          <w:rFonts w:ascii="Arial" w:hAnsi="Arial" w:cs="Arial"/>
        </w:rPr>
        <w:t xml:space="preserve"> skilled and trusted communicator </w:t>
      </w:r>
      <w:proofErr w:type="gramStart"/>
      <w:r w:rsidR="00120675" w:rsidRPr="008F7326">
        <w:rPr>
          <w:rFonts w:ascii="Arial" w:hAnsi="Arial" w:cs="Arial"/>
        </w:rPr>
        <w:t>at all times</w:t>
      </w:r>
      <w:proofErr w:type="gramEnd"/>
      <w:r w:rsidR="00120675" w:rsidRPr="008F7326">
        <w:rPr>
          <w:rFonts w:ascii="Arial" w:hAnsi="Arial" w:cs="Arial"/>
        </w:rPr>
        <w:t xml:space="preserve"> particularly in a crisis</w:t>
      </w:r>
    </w:p>
    <w:p w14:paraId="6B9FE97E" w14:textId="77777777" w:rsidR="00120675" w:rsidRPr="008F7326" w:rsidRDefault="00E6131A" w:rsidP="00B62D98">
      <w:pPr>
        <w:pStyle w:val="ListParagraph"/>
        <w:numPr>
          <w:ilvl w:val="0"/>
          <w:numId w:val="23"/>
        </w:numPr>
        <w:rPr>
          <w:rFonts w:ascii="Arial" w:hAnsi="Arial" w:cs="Arial"/>
        </w:rPr>
      </w:pPr>
      <w:r w:rsidRPr="008F7326">
        <w:rPr>
          <w:rFonts w:ascii="Arial" w:hAnsi="Arial" w:cs="Arial"/>
        </w:rPr>
        <w:t>s</w:t>
      </w:r>
      <w:r w:rsidR="00120675" w:rsidRPr="008F7326">
        <w:rPr>
          <w:rFonts w:ascii="Arial" w:hAnsi="Arial" w:cs="Arial"/>
        </w:rPr>
        <w:t>trongly committed to teaching and research in collaboration with academic departments</w:t>
      </w:r>
    </w:p>
    <w:p w14:paraId="70CD7763" w14:textId="77777777" w:rsidR="00120675" w:rsidRPr="008F7326" w:rsidRDefault="00E6131A" w:rsidP="00B62D98">
      <w:pPr>
        <w:pStyle w:val="ListParagraph"/>
        <w:numPr>
          <w:ilvl w:val="0"/>
          <w:numId w:val="23"/>
        </w:numPr>
        <w:rPr>
          <w:rFonts w:ascii="Arial" w:hAnsi="Arial" w:cs="Arial"/>
        </w:rPr>
      </w:pPr>
      <w:r w:rsidRPr="008F7326">
        <w:rPr>
          <w:rFonts w:ascii="Arial" w:hAnsi="Arial" w:cs="Arial"/>
        </w:rPr>
        <w:t>u</w:t>
      </w:r>
      <w:r w:rsidR="00120675" w:rsidRPr="008F7326">
        <w:rPr>
          <w:rFonts w:ascii="Arial" w:hAnsi="Arial" w:cs="Arial"/>
        </w:rPr>
        <w:t xml:space="preserve">p to date and can demonstrate continuing professional development through appraisal and revalidation as a specialist with GMC or </w:t>
      </w:r>
      <w:proofErr w:type="gramStart"/>
      <w:r w:rsidR="00120675" w:rsidRPr="008F7326">
        <w:rPr>
          <w:rFonts w:ascii="Arial" w:hAnsi="Arial" w:cs="Arial"/>
        </w:rPr>
        <w:t>other</w:t>
      </w:r>
      <w:proofErr w:type="gramEnd"/>
      <w:r w:rsidR="00120675" w:rsidRPr="008F7326">
        <w:rPr>
          <w:rFonts w:ascii="Arial" w:hAnsi="Arial" w:cs="Arial"/>
        </w:rPr>
        <w:t xml:space="preserve"> regulator</w:t>
      </w:r>
    </w:p>
    <w:p w14:paraId="156A1178" w14:textId="4E61C3F8" w:rsidR="00120675" w:rsidRPr="008F7326" w:rsidRDefault="00E6131A" w:rsidP="00B62D98">
      <w:pPr>
        <w:pStyle w:val="ListParagraph"/>
        <w:numPr>
          <w:ilvl w:val="0"/>
          <w:numId w:val="23"/>
        </w:numPr>
        <w:rPr>
          <w:rFonts w:ascii="Arial" w:hAnsi="Arial" w:cs="Arial"/>
        </w:rPr>
      </w:pPr>
      <w:r w:rsidRPr="008F7326">
        <w:rPr>
          <w:rFonts w:ascii="Arial" w:hAnsi="Arial" w:cs="Arial"/>
        </w:rPr>
        <w:t>d</w:t>
      </w:r>
      <w:r w:rsidR="006729BB">
        <w:rPr>
          <w:rFonts w:ascii="Arial" w:hAnsi="Arial" w:cs="Arial"/>
        </w:rPr>
        <w:t xml:space="preserve">emonstrably </w:t>
      </w:r>
      <w:r w:rsidR="00120675" w:rsidRPr="008F7326">
        <w:rPr>
          <w:rFonts w:ascii="Arial" w:hAnsi="Arial" w:cs="Arial"/>
        </w:rPr>
        <w:t>accomplished in improving the health of communities</w:t>
      </w:r>
    </w:p>
    <w:p w14:paraId="212CEFDA" w14:textId="77777777" w:rsidR="008247BD" w:rsidRDefault="008247BD" w:rsidP="00120675">
      <w:pPr>
        <w:rPr>
          <w:rFonts w:cs="Arial"/>
          <w:b/>
          <w:lang w:val="en-GB"/>
        </w:rPr>
      </w:pPr>
    </w:p>
    <w:p w14:paraId="53FA4E11" w14:textId="77777777" w:rsidR="008F7326" w:rsidRDefault="008F7326" w:rsidP="00120675">
      <w:pPr>
        <w:rPr>
          <w:rFonts w:cs="Arial"/>
          <w:b/>
          <w:lang w:val="en-GB"/>
        </w:rPr>
      </w:pPr>
    </w:p>
    <w:p w14:paraId="4491D424" w14:textId="77777777" w:rsidR="008F7326" w:rsidRDefault="008F7326" w:rsidP="00120675">
      <w:pPr>
        <w:rPr>
          <w:rFonts w:cs="Arial"/>
          <w:b/>
          <w:lang w:val="en-GB"/>
        </w:rPr>
      </w:pPr>
    </w:p>
    <w:p w14:paraId="29844D7C" w14:textId="77777777" w:rsidR="008F7326" w:rsidRDefault="008F7326" w:rsidP="00120675">
      <w:pPr>
        <w:rPr>
          <w:rFonts w:cs="Arial"/>
          <w:b/>
          <w:lang w:val="en-GB"/>
        </w:rPr>
      </w:pPr>
    </w:p>
    <w:p w14:paraId="539D50CF" w14:textId="77777777" w:rsidR="008F7326" w:rsidRPr="008F7326" w:rsidRDefault="008F7326" w:rsidP="00120675">
      <w:pPr>
        <w:rPr>
          <w:rFonts w:cs="Arial"/>
          <w:b/>
          <w:lang w:val="en-GB"/>
        </w:rPr>
      </w:pPr>
    </w:p>
    <w:p w14:paraId="5531E8F8" w14:textId="77777777" w:rsidR="00120675" w:rsidRDefault="00120675" w:rsidP="00120675">
      <w:pPr>
        <w:rPr>
          <w:rFonts w:cs="Arial"/>
          <w:b/>
          <w:lang w:val="en-GB"/>
        </w:rPr>
      </w:pPr>
      <w:r w:rsidRPr="00EE2BD6">
        <w:rPr>
          <w:rFonts w:cs="Arial"/>
          <w:b/>
          <w:lang w:val="en-GB"/>
        </w:rPr>
        <w:t>Key tasks</w:t>
      </w:r>
    </w:p>
    <w:p w14:paraId="76C34EC7" w14:textId="77777777" w:rsidR="008247BD" w:rsidRPr="00EE2BD6" w:rsidRDefault="008247BD" w:rsidP="00120675">
      <w:pPr>
        <w:rPr>
          <w:rFonts w:cs="Arial"/>
          <w:b/>
          <w:lang w:val="en-GB"/>
        </w:rPr>
      </w:pPr>
    </w:p>
    <w:p w14:paraId="3DB21C95" w14:textId="77777777" w:rsidR="00120675" w:rsidRPr="00EE2BD6" w:rsidRDefault="00120675" w:rsidP="00120675">
      <w:pPr>
        <w:widowControl w:val="0"/>
        <w:rPr>
          <w:rFonts w:cs="Arial"/>
          <w:lang w:val="en-GB"/>
        </w:rPr>
      </w:pPr>
      <w:r w:rsidRPr="00EE2BD6">
        <w:rPr>
          <w:rFonts w:cs="Arial"/>
          <w:lang w:val="en-GB"/>
        </w:rPr>
        <w:t>The job description will be subject to review in consultation with the post holder in the light of the needs of the employing organisation and the development of the speciality of public health and any wider developments in the field of public health.</w:t>
      </w:r>
    </w:p>
    <w:p w14:paraId="74FF565E" w14:textId="77777777" w:rsidR="008247BD" w:rsidRDefault="008247BD" w:rsidP="00AB58B2">
      <w:pPr>
        <w:pStyle w:val="BodyText"/>
        <w:spacing w:line="240" w:lineRule="auto"/>
        <w:outlineLvl w:val="0"/>
        <w:rPr>
          <w:rFonts w:ascii="Arial" w:hAnsi="Arial" w:cs="Arial"/>
          <w:b/>
          <w:sz w:val="22"/>
          <w:szCs w:val="22"/>
          <w:lang w:val="en-GB"/>
        </w:rPr>
      </w:pPr>
    </w:p>
    <w:p w14:paraId="02A156FA" w14:textId="77777777" w:rsidR="00120675" w:rsidRPr="00EE2BD6" w:rsidRDefault="008247BD" w:rsidP="00AB58B2">
      <w:pPr>
        <w:pStyle w:val="BodyText"/>
        <w:spacing w:line="240" w:lineRule="auto"/>
        <w:outlineLvl w:val="0"/>
        <w:rPr>
          <w:rFonts w:ascii="Arial" w:hAnsi="Arial" w:cs="Arial"/>
          <w:b/>
          <w:sz w:val="22"/>
          <w:szCs w:val="22"/>
          <w:lang w:val="en-GB"/>
        </w:rPr>
      </w:pPr>
      <w:r>
        <w:rPr>
          <w:rFonts w:ascii="Arial" w:hAnsi="Arial" w:cs="Arial"/>
          <w:b/>
          <w:sz w:val="22"/>
          <w:szCs w:val="22"/>
          <w:lang w:val="en-GB"/>
        </w:rPr>
        <w:t>C</w:t>
      </w:r>
      <w:r w:rsidR="00120675" w:rsidRPr="00EE2BD6">
        <w:rPr>
          <w:rFonts w:ascii="Arial" w:hAnsi="Arial" w:cs="Arial"/>
          <w:b/>
          <w:sz w:val="22"/>
          <w:szCs w:val="22"/>
          <w:lang w:val="en-GB"/>
        </w:rPr>
        <w:t>ORE COMPETENCY AREAS</w:t>
      </w:r>
      <w:r w:rsidR="00073526">
        <w:rPr>
          <w:rFonts w:ascii="Arial" w:hAnsi="Arial" w:cs="Arial"/>
          <w:b/>
          <w:sz w:val="22"/>
          <w:szCs w:val="22"/>
          <w:lang w:val="en-GB"/>
        </w:rPr>
        <w:t xml:space="preserve"> </w:t>
      </w:r>
    </w:p>
    <w:p w14:paraId="02926DFF" w14:textId="77777777" w:rsidR="00120675" w:rsidRPr="00EE2BD6" w:rsidRDefault="00120675" w:rsidP="00AB58B2">
      <w:pPr>
        <w:widowControl w:val="0"/>
        <w:tabs>
          <w:tab w:val="left" w:pos="-720"/>
          <w:tab w:val="left" w:pos="0"/>
        </w:tabs>
        <w:suppressAutoHyphens/>
        <w:rPr>
          <w:rFonts w:cs="Arial"/>
          <w:b/>
          <w:i/>
          <w:lang w:val="en-GB"/>
        </w:rPr>
      </w:pPr>
    </w:p>
    <w:p w14:paraId="46927374" w14:textId="77777777" w:rsidR="00120675" w:rsidRDefault="00120675" w:rsidP="00AB58B2">
      <w:pPr>
        <w:widowControl w:val="0"/>
        <w:tabs>
          <w:tab w:val="left" w:pos="-720"/>
          <w:tab w:val="left" w:pos="0"/>
        </w:tabs>
        <w:suppressAutoHyphens/>
        <w:outlineLvl w:val="0"/>
        <w:rPr>
          <w:rFonts w:cs="Arial"/>
          <w:b/>
          <w:i/>
          <w:lang w:val="en-GB"/>
        </w:rPr>
      </w:pPr>
      <w:r w:rsidRPr="00EE2BD6">
        <w:rPr>
          <w:rFonts w:cs="Arial"/>
          <w:b/>
          <w:i/>
          <w:lang w:val="en-GB"/>
        </w:rPr>
        <w:t>Surveillance and assessment of the population’s health and well-being</w:t>
      </w:r>
    </w:p>
    <w:p w14:paraId="7B64133B" w14:textId="77777777" w:rsidR="00120675" w:rsidRPr="00EE2BD6" w:rsidRDefault="00120675" w:rsidP="00AB58B2">
      <w:pPr>
        <w:widowControl w:val="0"/>
        <w:tabs>
          <w:tab w:val="left" w:pos="-720"/>
          <w:tab w:val="left" w:pos="0"/>
        </w:tabs>
        <w:suppressAutoHyphens/>
        <w:outlineLvl w:val="0"/>
        <w:rPr>
          <w:rFonts w:cs="Arial"/>
          <w:b/>
          <w:i/>
          <w:lang w:val="en-GB"/>
        </w:rPr>
      </w:pPr>
      <w:r w:rsidRPr="00EE2BD6">
        <w:rPr>
          <w:rFonts w:cs="Arial"/>
          <w:b/>
          <w:i/>
          <w:lang w:val="en-GB"/>
        </w:rPr>
        <w:t xml:space="preserve"> </w:t>
      </w:r>
    </w:p>
    <w:p w14:paraId="4942BEC9" w14:textId="77777777" w:rsidR="00AB58B2" w:rsidRDefault="00E6131A" w:rsidP="00B62D98">
      <w:pPr>
        <w:numPr>
          <w:ilvl w:val="0"/>
          <w:numId w:val="1"/>
        </w:numPr>
        <w:autoSpaceDE w:val="0"/>
        <w:autoSpaceDN w:val="0"/>
        <w:rPr>
          <w:rFonts w:cs="Arial"/>
          <w:lang w:val="en-GB" w:eastAsia="en-GB"/>
        </w:rPr>
      </w:pPr>
      <w:r>
        <w:rPr>
          <w:rFonts w:cs="Arial"/>
          <w:lang w:val="en-GB" w:eastAsia="en-GB"/>
        </w:rPr>
        <w:t>t</w:t>
      </w:r>
      <w:r w:rsidR="00120675" w:rsidRPr="00EE2BD6">
        <w:rPr>
          <w:rFonts w:cs="Arial"/>
          <w:lang w:val="en-GB" w:eastAsia="en-GB"/>
        </w:rPr>
        <w:t>o ensure the proper design, development and utilisation of major information and intelligence systems to underpin public health improvement and action for the population across disciplines and organisations</w:t>
      </w:r>
    </w:p>
    <w:p w14:paraId="209E04B5" w14:textId="77777777" w:rsidR="00AB58B2" w:rsidRDefault="00E6131A" w:rsidP="00B62D98">
      <w:pPr>
        <w:numPr>
          <w:ilvl w:val="0"/>
          <w:numId w:val="1"/>
        </w:numPr>
        <w:autoSpaceDE w:val="0"/>
        <w:autoSpaceDN w:val="0"/>
        <w:rPr>
          <w:rFonts w:cs="Arial"/>
          <w:lang w:val="en-GB" w:eastAsia="en-GB"/>
        </w:rPr>
      </w:pPr>
      <w:r>
        <w:rPr>
          <w:rFonts w:cs="Arial"/>
          <w:lang w:val="en-GB"/>
        </w:rPr>
        <w:t>t</w:t>
      </w:r>
      <w:r w:rsidR="00120675" w:rsidRPr="00AB58B2">
        <w:rPr>
          <w:rFonts w:cs="Arial"/>
          <w:lang w:val="en-GB"/>
        </w:rPr>
        <w:t>o receive, interpret, provide and advise on highly complex epidemiological and statistical information about the health of populations to the Local Authority, NHS and voluntary organisations</w:t>
      </w:r>
    </w:p>
    <w:p w14:paraId="69274581" w14:textId="77777777" w:rsidR="00AB58B2" w:rsidRDefault="00E6131A" w:rsidP="00B62D98">
      <w:pPr>
        <w:numPr>
          <w:ilvl w:val="0"/>
          <w:numId w:val="1"/>
        </w:numPr>
        <w:autoSpaceDE w:val="0"/>
        <w:autoSpaceDN w:val="0"/>
        <w:rPr>
          <w:rFonts w:cs="Arial"/>
          <w:lang w:val="en-GB" w:eastAsia="en-GB"/>
        </w:rPr>
      </w:pPr>
      <w:r>
        <w:rPr>
          <w:rFonts w:cs="Arial"/>
          <w:lang w:val="en-GB"/>
        </w:rPr>
        <w:t>t</w:t>
      </w:r>
      <w:r w:rsidR="00120675" w:rsidRPr="00AB58B2">
        <w:rPr>
          <w:rFonts w:cs="Arial"/>
          <w:lang w:val="en-GB"/>
        </w:rPr>
        <w:t>o ensure the use of the best available evidence base to support the assessment of health needs, health inequalities, health impact assessment and the identification of areas for action within the local population</w:t>
      </w:r>
    </w:p>
    <w:p w14:paraId="22A25715" w14:textId="77777777" w:rsidR="00120675" w:rsidRPr="00AB58B2" w:rsidRDefault="00E6131A" w:rsidP="00B62D98">
      <w:pPr>
        <w:numPr>
          <w:ilvl w:val="0"/>
          <w:numId w:val="1"/>
        </w:numPr>
        <w:autoSpaceDE w:val="0"/>
        <w:autoSpaceDN w:val="0"/>
        <w:rPr>
          <w:rFonts w:cs="Arial"/>
          <w:lang w:val="en-GB" w:eastAsia="en-GB"/>
        </w:rPr>
      </w:pPr>
      <w:r>
        <w:rPr>
          <w:rFonts w:cs="Arial"/>
          <w:lang w:val="en-GB"/>
        </w:rPr>
        <w:t>t</w:t>
      </w:r>
      <w:r w:rsidR="00120675" w:rsidRPr="00AB58B2">
        <w:rPr>
          <w:rFonts w:cs="Arial"/>
          <w:lang w:val="en-GB"/>
        </w:rPr>
        <w:t>o produce an annual report on the health of the population of Sefton</w:t>
      </w:r>
    </w:p>
    <w:p w14:paraId="48F385B6" w14:textId="77777777" w:rsidR="00120675" w:rsidRPr="00EE2BD6" w:rsidRDefault="00120675" w:rsidP="00AB58B2">
      <w:pPr>
        <w:rPr>
          <w:rFonts w:cs="Arial"/>
          <w:lang w:val="en-GB"/>
        </w:rPr>
      </w:pPr>
    </w:p>
    <w:p w14:paraId="415D8317" w14:textId="77777777" w:rsidR="00120675" w:rsidRDefault="00120675" w:rsidP="00AB58B2">
      <w:pPr>
        <w:rPr>
          <w:rFonts w:cs="Arial"/>
          <w:b/>
          <w:i/>
          <w:lang w:val="en-GB"/>
        </w:rPr>
      </w:pPr>
      <w:r w:rsidRPr="00EE2BD6">
        <w:rPr>
          <w:rFonts w:cs="Arial"/>
          <w:b/>
          <w:i/>
          <w:lang w:val="en-GB"/>
        </w:rPr>
        <w:t>Assessing the evidence of effectiveness of health and healthcare interventions, programmes and services</w:t>
      </w:r>
    </w:p>
    <w:p w14:paraId="3B7AD961" w14:textId="77777777" w:rsidR="00120675" w:rsidRPr="00EE2BD6" w:rsidRDefault="00120675" w:rsidP="00AB58B2">
      <w:pPr>
        <w:rPr>
          <w:rFonts w:cs="Arial"/>
          <w:b/>
          <w:i/>
          <w:lang w:val="en-GB"/>
        </w:rPr>
      </w:pPr>
    </w:p>
    <w:p w14:paraId="72F237C6" w14:textId="77777777" w:rsidR="00120675" w:rsidRPr="00EE2BD6" w:rsidRDefault="00E6131A" w:rsidP="00B62D98">
      <w:pPr>
        <w:numPr>
          <w:ilvl w:val="0"/>
          <w:numId w:val="15"/>
        </w:numPr>
        <w:autoSpaceDE w:val="0"/>
        <w:autoSpaceDN w:val="0"/>
        <w:rPr>
          <w:rFonts w:cs="Arial"/>
          <w:lang w:val="en-GB" w:eastAsia="en-GB"/>
        </w:rPr>
      </w:pPr>
      <w:r>
        <w:rPr>
          <w:rFonts w:cs="Arial"/>
          <w:lang w:val="en-GB" w:eastAsia="en-GB"/>
        </w:rPr>
        <w:t>t</w:t>
      </w:r>
      <w:r w:rsidR="00120675" w:rsidRPr="00EE2BD6">
        <w:rPr>
          <w:rFonts w:cs="Arial"/>
          <w:lang w:val="en-GB" w:eastAsia="en-GB"/>
        </w:rPr>
        <w:t>o provide expert public health advice and leadership to support and inform an evidence-based approach within ethical frameworks for commissioning and develop high quality equitable services, across primary, secondary and social care, and across sectors including local authorities, voluntary organisations and others, in potentially contentious and hostile environments where barriers to acceptance may exist</w:t>
      </w:r>
    </w:p>
    <w:p w14:paraId="5152A974" w14:textId="77777777" w:rsidR="00120675" w:rsidRPr="00EE2BD6" w:rsidRDefault="00E6131A" w:rsidP="00B62D98">
      <w:pPr>
        <w:numPr>
          <w:ilvl w:val="0"/>
          <w:numId w:val="15"/>
        </w:numPr>
        <w:autoSpaceDE w:val="0"/>
        <w:autoSpaceDN w:val="0"/>
        <w:rPr>
          <w:rFonts w:cs="Arial"/>
          <w:lang w:val="en-GB"/>
        </w:rPr>
      </w:pPr>
      <w:r>
        <w:rPr>
          <w:rFonts w:cs="Arial"/>
          <w:lang w:val="en-GB"/>
        </w:rPr>
        <w:t>t</w:t>
      </w:r>
      <w:r w:rsidR="00120675" w:rsidRPr="00EE2BD6">
        <w:rPr>
          <w:rFonts w:cs="Arial"/>
          <w:lang w:val="en-GB"/>
        </w:rPr>
        <w:t>o be responsible for leading on service development, evaluation and quality assurance governance in specific areas and for preparing and adjusting action plans in line with changing needs and changing geographical boundaries</w:t>
      </w:r>
    </w:p>
    <w:p w14:paraId="6B3BB129" w14:textId="77777777" w:rsidR="00120675" w:rsidRPr="00EE2BD6" w:rsidRDefault="00E6131A" w:rsidP="00B62D98">
      <w:pPr>
        <w:numPr>
          <w:ilvl w:val="0"/>
          <w:numId w:val="15"/>
        </w:numPr>
        <w:autoSpaceDE w:val="0"/>
        <w:autoSpaceDN w:val="0"/>
        <w:rPr>
          <w:rFonts w:cs="Arial"/>
          <w:lang w:val="en-GB"/>
        </w:rPr>
      </w:pPr>
      <w:r>
        <w:rPr>
          <w:rFonts w:cs="Arial"/>
          <w:lang w:val="en-GB"/>
        </w:rPr>
        <w:t>t</w:t>
      </w:r>
      <w:r w:rsidR="00120675" w:rsidRPr="00EE2BD6">
        <w:rPr>
          <w:rFonts w:cs="Arial"/>
          <w:lang w:val="en-GB"/>
        </w:rPr>
        <w:t xml:space="preserve">o provide expert advice to support </w:t>
      </w:r>
      <w:proofErr w:type="gramStart"/>
      <w:r w:rsidR="00120675" w:rsidRPr="00EE2BD6">
        <w:rPr>
          <w:rFonts w:cs="Arial"/>
          <w:lang w:val="en-GB"/>
        </w:rPr>
        <w:t>evidence based</w:t>
      </w:r>
      <w:proofErr w:type="gramEnd"/>
      <w:r w:rsidR="00120675" w:rsidRPr="00EE2BD6">
        <w:rPr>
          <w:rFonts w:cs="Arial"/>
          <w:lang w:val="en-GB"/>
        </w:rPr>
        <w:t xml:space="preserve"> commissioning, prioritisation of services for the population (and in some circumstances for the individual) in order to maximise opportunities for health</w:t>
      </w:r>
    </w:p>
    <w:p w14:paraId="6C0872EB" w14:textId="77777777" w:rsidR="00120675" w:rsidRPr="00EE2BD6" w:rsidRDefault="00120675" w:rsidP="00AB58B2">
      <w:pPr>
        <w:ind w:left="360"/>
        <w:rPr>
          <w:rFonts w:cs="Arial"/>
          <w:lang w:val="en-GB"/>
        </w:rPr>
      </w:pPr>
    </w:p>
    <w:p w14:paraId="1B2D997C" w14:textId="77777777" w:rsidR="00120675" w:rsidRDefault="00120675" w:rsidP="00AB58B2">
      <w:pPr>
        <w:outlineLvl w:val="0"/>
        <w:rPr>
          <w:rFonts w:cs="Arial"/>
          <w:b/>
          <w:i/>
          <w:lang w:val="en-GB"/>
        </w:rPr>
      </w:pPr>
      <w:r w:rsidRPr="00EE2BD6">
        <w:rPr>
          <w:rFonts w:cs="Arial"/>
          <w:b/>
          <w:i/>
          <w:lang w:val="en-GB"/>
        </w:rPr>
        <w:t>Policy and strategy development and implementation</w:t>
      </w:r>
    </w:p>
    <w:p w14:paraId="3F65E41E" w14:textId="77777777" w:rsidR="00120675" w:rsidRPr="00EE2BD6" w:rsidRDefault="00120675" w:rsidP="00AB58B2">
      <w:pPr>
        <w:outlineLvl w:val="0"/>
        <w:rPr>
          <w:rFonts w:cs="Arial"/>
          <w:b/>
          <w:i/>
          <w:lang w:val="en-GB"/>
        </w:rPr>
      </w:pPr>
      <w:r w:rsidRPr="00EE2BD6">
        <w:rPr>
          <w:rFonts w:cs="Arial"/>
          <w:b/>
          <w:i/>
          <w:lang w:val="en-GB"/>
        </w:rPr>
        <w:t xml:space="preserve"> </w:t>
      </w:r>
    </w:p>
    <w:p w14:paraId="42ED23F9" w14:textId="1FFF380C" w:rsidR="00120675" w:rsidRPr="00EE2BD6" w:rsidRDefault="00E6131A" w:rsidP="00B62D98">
      <w:pPr>
        <w:numPr>
          <w:ilvl w:val="0"/>
          <w:numId w:val="16"/>
        </w:numPr>
        <w:autoSpaceDE w:val="0"/>
        <w:autoSpaceDN w:val="0"/>
        <w:adjustRightInd w:val="0"/>
        <w:rPr>
          <w:rFonts w:cs="Arial"/>
          <w:lang w:val="en-GB" w:eastAsia="en-GB"/>
        </w:rPr>
      </w:pPr>
      <w:r>
        <w:rPr>
          <w:rFonts w:cs="Arial"/>
          <w:lang w:val="en-GB" w:eastAsia="en-GB"/>
        </w:rPr>
        <w:t>t</w:t>
      </w:r>
      <w:r w:rsidR="00120675" w:rsidRPr="00EE2BD6">
        <w:rPr>
          <w:rFonts w:cs="Arial"/>
          <w:lang w:val="en-GB" w:eastAsia="en-GB"/>
        </w:rPr>
        <w:t xml:space="preserve">o lead on behalf of </w:t>
      </w:r>
      <w:r w:rsidR="00120675">
        <w:rPr>
          <w:rFonts w:cs="Arial"/>
          <w:lang w:val="en-GB" w:eastAsia="en-GB"/>
        </w:rPr>
        <w:t xml:space="preserve">Sefton </w:t>
      </w:r>
      <w:r w:rsidR="00120675" w:rsidRPr="00EE2BD6">
        <w:rPr>
          <w:rFonts w:cs="Arial"/>
          <w:lang w:val="en-GB" w:eastAsia="en-GB"/>
        </w:rPr>
        <w:t xml:space="preserve">on the communication, dissemination, implementation and delivery of national, regional and local policies and public health strategies, developing inter-agency and interdisciplinary strategic plans </w:t>
      </w:r>
      <w:r w:rsidR="006729BB">
        <w:rPr>
          <w:rFonts w:cs="Arial"/>
          <w:lang w:val="en-GB" w:eastAsia="en-GB"/>
        </w:rPr>
        <w:t xml:space="preserve">and programmes, with delegated </w:t>
      </w:r>
      <w:r w:rsidR="00120675" w:rsidRPr="00EE2BD6">
        <w:rPr>
          <w:rFonts w:cs="Arial"/>
          <w:lang w:val="en-GB" w:eastAsia="en-GB"/>
        </w:rPr>
        <w:t>authority to deliver key public health targets</w:t>
      </w:r>
    </w:p>
    <w:p w14:paraId="1E89CF77" w14:textId="77777777" w:rsidR="00120675" w:rsidRPr="00EE2BD6" w:rsidRDefault="00E6131A" w:rsidP="00B62D98">
      <w:pPr>
        <w:numPr>
          <w:ilvl w:val="0"/>
          <w:numId w:val="16"/>
        </w:numPr>
        <w:autoSpaceDE w:val="0"/>
        <w:autoSpaceDN w:val="0"/>
        <w:rPr>
          <w:rFonts w:cs="Arial"/>
          <w:lang w:val="en-GB" w:eastAsia="en-GB"/>
        </w:rPr>
      </w:pPr>
      <w:r>
        <w:rPr>
          <w:rFonts w:cs="Arial"/>
          <w:lang w:val="en-GB"/>
        </w:rPr>
        <w:t>t</w:t>
      </w:r>
      <w:r w:rsidR="00120675" w:rsidRPr="00EE2BD6">
        <w:rPr>
          <w:rFonts w:cs="Arial"/>
          <w:lang w:val="en-GB"/>
        </w:rPr>
        <w:t xml:space="preserve">o </w:t>
      </w:r>
      <w:r w:rsidR="00120675" w:rsidRPr="00EE2BD6">
        <w:rPr>
          <w:rFonts w:cs="Arial"/>
          <w:lang w:val="en-GB" w:eastAsia="en-GB"/>
        </w:rPr>
        <w:t>act in an expert advisory capacity on public health knowledge, standards and practice, across the spectrum of public health at Board or equivalent level</w:t>
      </w:r>
    </w:p>
    <w:p w14:paraId="27E8D110" w14:textId="77777777" w:rsidR="00120675" w:rsidRPr="00EE2BD6" w:rsidRDefault="00E6131A" w:rsidP="00B62D98">
      <w:pPr>
        <w:numPr>
          <w:ilvl w:val="0"/>
          <w:numId w:val="16"/>
        </w:numPr>
        <w:autoSpaceDE w:val="0"/>
        <w:autoSpaceDN w:val="0"/>
        <w:rPr>
          <w:rFonts w:cs="Arial"/>
          <w:lang w:val="en-GB"/>
        </w:rPr>
      </w:pPr>
      <w:r>
        <w:rPr>
          <w:rFonts w:cs="Arial"/>
          <w:lang w:val="en-GB"/>
        </w:rPr>
        <w:t>t</w:t>
      </w:r>
      <w:r w:rsidR="00120675" w:rsidRPr="00EE2BD6">
        <w:rPr>
          <w:rFonts w:cs="Arial"/>
          <w:lang w:val="en-GB"/>
        </w:rPr>
        <w:t>o be responsible for the development and implementation of multi-agency long-term public health programmes as required, based on identification of areas of potential health improvement, the diversity of local needs and the reduction of inequalities</w:t>
      </w:r>
    </w:p>
    <w:p w14:paraId="29A91B92" w14:textId="77777777" w:rsidR="00120675" w:rsidRPr="00EE2BD6" w:rsidRDefault="00E6131A" w:rsidP="00B62D98">
      <w:pPr>
        <w:numPr>
          <w:ilvl w:val="0"/>
          <w:numId w:val="16"/>
        </w:numPr>
        <w:autoSpaceDE w:val="0"/>
        <w:autoSpaceDN w:val="0"/>
        <w:rPr>
          <w:rFonts w:cs="Arial"/>
          <w:lang w:val="en-GB"/>
        </w:rPr>
      </w:pPr>
      <w:r>
        <w:rPr>
          <w:rFonts w:cs="Arial"/>
          <w:lang w:val="en-GB"/>
        </w:rPr>
        <w:t>t</w:t>
      </w:r>
      <w:r w:rsidR="00120675" w:rsidRPr="00EE2BD6">
        <w:rPr>
          <w:rFonts w:cs="Arial"/>
          <w:lang w:val="en-GB"/>
        </w:rPr>
        <w:t>o ensure proper linkages between the health agenda and strategies related to the wider determinants including for example, community safety, the environment and sustainability</w:t>
      </w:r>
    </w:p>
    <w:p w14:paraId="579371D3" w14:textId="77777777" w:rsidR="00120675" w:rsidRPr="00EE2BD6" w:rsidRDefault="00120675" w:rsidP="00AB58B2">
      <w:pPr>
        <w:rPr>
          <w:rFonts w:cs="Arial"/>
          <w:lang w:val="en-GB"/>
        </w:rPr>
      </w:pPr>
    </w:p>
    <w:p w14:paraId="4E8297EC" w14:textId="77777777" w:rsidR="00120675" w:rsidRDefault="00120675" w:rsidP="00AB58B2">
      <w:pPr>
        <w:outlineLvl w:val="0"/>
        <w:rPr>
          <w:rFonts w:cs="Arial"/>
          <w:b/>
          <w:i/>
          <w:lang w:val="en-GB"/>
        </w:rPr>
      </w:pPr>
      <w:r w:rsidRPr="00EE2BD6">
        <w:rPr>
          <w:rFonts w:cs="Arial"/>
          <w:b/>
          <w:i/>
          <w:lang w:val="en-GB"/>
        </w:rPr>
        <w:t>Leadership and collaborative working for health</w:t>
      </w:r>
      <w:r w:rsidR="00114DD6">
        <w:rPr>
          <w:rFonts w:cs="Arial"/>
          <w:b/>
          <w:i/>
          <w:lang w:val="en-GB"/>
        </w:rPr>
        <w:t xml:space="preserve"> and wellbeing</w:t>
      </w:r>
    </w:p>
    <w:p w14:paraId="030B24A3" w14:textId="77777777" w:rsidR="00120675" w:rsidRPr="00EE2BD6" w:rsidRDefault="00120675" w:rsidP="00AB58B2">
      <w:pPr>
        <w:outlineLvl w:val="0"/>
        <w:rPr>
          <w:rFonts w:cs="Arial"/>
          <w:b/>
          <w:i/>
          <w:lang w:val="en-GB"/>
        </w:rPr>
      </w:pPr>
    </w:p>
    <w:p w14:paraId="5D8923E8" w14:textId="77777777" w:rsidR="00120675" w:rsidRPr="00EE2BD6" w:rsidRDefault="00E6131A" w:rsidP="00B62D98">
      <w:pPr>
        <w:numPr>
          <w:ilvl w:val="0"/>
          <w:numId w:val="17"/>
        </w:numPr>
        <w:autoSpaceDE w:val="0"/>
        <w:autoSpaceDN w:val="0"/>
        <w:adjustRightInd w:val="0"/>
        <w:rPr>
          <w:rFonts w:cs="Arial"/>
          <w:lang w:val="en-GB" w:eastAsia="en-GB"/>
        </w:rPr>
      </w:pPr>
      <w:r>
        <w:rPr>
          <w:rFonts w:cs="Arial"/>
          <w:lang w:val="en-GB"/>
        </w:rPr>
        <w:t>t</w:t>
      </w:r>
      <w:r w:rsidR="00120675" w:rsidRPr="00EE2BD6">
        <w:rPr>
          <w:rFonts w:cs="Arial"/>
          <w:lang w:val="en-GB"/>
        </w:rPr>
        <w:t xml:space="preserve">o take the lead role on behalf of the </w:t>
      </w:r>
      <w:r w:rsidR="00120675">
        <w:rPr>
          <w:rFonts w:cs="Arial"/>
          <w:lang w:val="en-GB" w:eastAsia="en-GB"/>
        </w:rPr>
        <w:t>Sefton</w:t>
      </w:r>
      <w:r w:rsidR="00120675" w:rsidRPr="00EE2BD6">
        <w:rPr>
          <w:rFonts w:cs="Arial"/>
          <w:lang w:val="en-GB" w:eastAsia="en-GB"/>
        </w:rPr>
        <w:t xml:space="preserve"> </w:t>
      </w:r>
      <w:r w:rsidR="00120675" w:rsidRPr="00EE2BD6">
        <w:rPr>
          <w:rFonts w:cs="Arial"/>
          <w:lang w:val="en-GB"/>
        </w:rPr>
        <w:t xml:space="preserve">in developing inter-agency and interdisciplinary short and long-term strategic plans for securing health improvement both in the general population and in vulnerable groups at high risk of poor health and reduced life expectancy, </w:t>
      </w:r>
      <w:r w:rsidR="00120675" w:rsidRPr="00EE2BD6">
        <w:rPr>
          <w:rFonts w:cs="Arial"/>
          <w:color w:val="000000"/>
          <w:lang w:val="en-GB" w:eastAsia="en-GB"/>
        </w:rPr>
        <w:t xml:space="preserve">in partnership with a range of agencies such as those in the statutory, non- statutory, voluntary </w:t>
      </w:r>
      <w:r w:rsidR="00120675" w:rsidRPr="00EE2BD6">
        <w:rPr>
          <w:rFonts w:cs="Arial"/>
          <w:color w:val="000000"/>
          <w:lang w:val="en-GB" w:eastAsia="en-GB"/>
        </w:rPr>
        <w:lastRenderedPageBreak/>
        <w:t>and private sectors and by taking lead responsibility with a defined local authority.</w:t>
      </w:r>
      <w:r w:rsidR="00120675" w:rsidRPr="00EE2BD6">
        <w:rPr>
          <w:rFonts w:cs="Arial"/>
          <w:lang w:val="en-GB"/>
        </w:rPr>
        <w:t xml:space="preserve"> This requires the ability to work cross-directorate and across other agencies and voluntary organisations</w:t>
      </w:r>
    </w:p>
    <w:p w14:paraId="713358F1" w14:textId="77777777" w:rsidR="00120675" w:rsidRPr="00EE2BD6" w:rsidRDefault="00E6131A" w:rsidP="00B62D98">
      <w:pPr>
        <w:numPr>
          <w:ilvl w:val="0"/>
          <w:numId w:val="17"/>
        </w:numPr>
        <w:autoSpaceDE w:val="0"/>
        <w:autoSpaceDN w:val="0"/>
        <w:rPr>
          <w:rFonts w:cs="Arial"/>
          <w:lang w:val="en-GB"/>
        </w:rPr>
      </w:pPr>
      <w:r>
        <w:rPr>
          <w:rFonts w:cs="Arial"/>
          <w:lang w:val="en-GB"/>
        </w:rPr>
        <w:t>t</w:t>
      </w:r>
      <w:r w:rsidR="00120675" w:rsidRPr="00EE2BD6">
        <w:rPr>
          <w:rFonts w:cs="Arial"/>
          <w:lang w:val="en-GB"/>
        </w:rPr>
        <w:t>o work with primary care professionals and community staff to raise awareness of their public health role</w:t>
      </w:r>
    </w:p>
    <w:p w14:paraId="59E80857" w14:textId="77777777" w:rsidR="00120675" w:rsidRPr="00EE2BD6" w:rsidRDefault="00E6131A" w:rsidP="00B62D98">
      <w:pPr>
        <w:numPr>
          <w:ilvl w:val="0"/>
          <w:numId w:val="17"/>
        </w:numPr>
        <w:autoSpaceDE w:val="0"/>
        <w:autoSpaceDN w:val="0"/>
        <w:rPr>
          <w:rFonts w:cs="Arial"/>
          <w:lang w:val="en-GB"/>
        </w:rPr>
      </w:pPr>
      <w:r>
        <w:rPr>
          <w:rFonts w:cs="Arial"/>
          <w:lang w:val="en-GB"/>
        </w:rPr>
        <w:t>t</w:t>
      </w:r>
      <w:r w:rsidR="00120675" w:rsidRPr="00EE2BD6">
        <w:rPr>
          <w:rFonts w:cs="Arial"/>
          <w:lang w:val="en-GB"/>
        </w:rPr>
        <w:t>o lead on the integration of health, social services and voluntary organisations to promote effective joint working to ensure delivery of the wider government targets</w:t>
      </w:r>
    </w:p>
    <w:p w14:paraId="3594D5EF" w14:textId="77777777" w:rsidR="00120675" w:rsidRPr="00EE2BD6" w:rsidRDefault="00E6131A" w:rsidP="00B62D98">
      <w:pPr>
        <w:numPr>
          <w:ilvl w:val="0"/>
          <w:numId w:val="17"/>
        </w:numPr>
        <w:autoSpaceDE w:val="0"/>
        <w:autoSpaceDN w:val="0"/>
        <w:rPr>
          <w:rFonts w:cs="Arial"/>
          <w:lang w:val="en-GB"/>
        </w:rPr>
      </w:pPr>
      <w:r>
        <w:rPr>
          <w:rFonts w:cs="Arial"/>
          <w:lang w:val="en-GB"/>
        </w:rPr>
        <w:t>t</w:t>
      </w:r>
      <w:r w:rsidR="00120675" w:rsidRPr="00EE2BD6">
        <w:rPr>
          <w:rFonts w:cs="Arial"/>
          <w:lang w:val="en-GB"/>
        </w:rPr>
        <w:t xml:space="preserve">o influence external agencies in their public health policy decisions by working with complex professional, managerial and population groups and other organisations in the statutory, non-statutory and private sectors </w:t>
      </w:r>
    </w:p>
    <w:p w14:paraId="29E013FB" w14:textId="77777777" w:rsidR="00120675" w:rsidRPr="00EE2BD6" w:rsidRDefault="00120675" w:rsidP="00AB58B2">
      <w:pPr>
        <w:rPr>
          <w:rFonts w:cs="Arial"/>
          <w:lang w:val="en-GB"/>
        </w:rPr>
      </w:pPr>
    </w:p>
    <w:p w14:paraId="146B5C14" w14:textId="77777777" w:rsidR="00120675" w:rsidRPr="00EE2BD6" w:rsidRDefault="00120675" w:rsidP="00AB58B2">
      <w:pPr>
        <w:rPr>
          <w:rFonts w:cs="Arial"/>
          <w:lang w:val="en-GB"/>
        </w:rPr>
      </w:pPr>
    </w:p>
    <w:p w14:paraId="75B82136" w14:textId="77777777" w:rsidR="00120675" w:rsidRPr="00EE2BD6" w:rsidRDefault="00120675" w:rsidP="00AB58B2">
      <w:pPr>
        <w:outlineLvl w:val="0"/>
        <w:rPr>
          <w:rFonts w:cs="Arial"/>
          <w:lang w:val="en-GB"/>
        </w:rPr>
      </w:pPr>
      <w:r w:rsidRPr="00EE2BD6">
        <w:rPr>
          <w:rFonts w:cs="Arial"/>
          <w:b/>
          <w:lang w:val="en-GB"/>
        </w:rPr>
        <w:t xml:space="preserve">DEFINED COMPETENCY AREAS </w:t>
      </w:r>
    </w:p>
    <w:p w14:paraId="33DF0C6E" w14:textId="77777777" w:rsidR="00120675" w:rsidRPr="00EE2BD6" w:rsidRDefault="00120675" w:rsidP="00AB58B2">
      <w:pPr>
        <w:rPr>
          <w:rFonts w:cs="Arial"/>
          <w:lang w:val="en-GB"/>
        </w:rPr>
      </w:pPr>
    </w:p>
    <w:p w14:paraId="0EEC9C86" w14:textId="77777777" w:rsidR="00120675" w:rsidRDefault="00120675" w:rsidP="00AB58B2">
      <w:pPr>
        <w:outlineLvl w:val="0"/>
        <w:rPr>
          <w:rFonts w:cs="Arial"/>
          <w:b/>
          <w:i/>
          <w:lang w:val="en-GB"/>
        </w:rPr>
      </w:pPr>
      <w:r w:rsidRPr="00EE2BD6">
        <w:rPr>
          <w:rFonts w:cs="Arial"/>
          <w:b/>
          <w:i/>
          <w:lang w:val="en-GB"/>
        </w:rPr>
        <w:t>Health Improvement</w:t>
      </w:r>
    </w:p>
    <w:p w14:paraId="263D7BE0" w14:textId="77777777" w:rsidR="00120675" w:rsidRPr="00EE2BD6" w:rsidRDefault="00120675" w:rsidP="00AB58B2">
      <w:pPr>
        <w:outlineLvl w:val="0"/>
        <w:rPr>
          <w:rFonts w:cs="Arial"/>
          <w:lang w:val="en-GB"/>
        </w:rPr>
      </w:pPr>
    </w:p>
    <w:p w14:paraId="1FC606E3" w14:textId="77777777" w:rsidR="00120675" w:rsidRPr="00EE2BD6" w:rsidRDefault="00E6131A" w:rsidP="00B62D98">
      <w:pPr>
        <w:numPr>
          <w:ilvl w:val="0"/>
          <w:numId w:val="18"/>
        </w:numPr>
        <w:autoSpaceDE w:val="0"/>
        <w:autoSpaceDN w:val="0"/>
        <w:rPr>
          <w:rFonts w:cs="Arial"/>
          <w:lang w:val="en-GB"/>
        </w:rPr>
      </w:pPr>
      <w:r>
        <w:rPr>
          <w:rFonts w:cs="Arial"/>
          <w:lang w:val="en-GB"/>
        </w:rPr>
        <w:t>t</w:t>
      </w:r>
      <w:r w:rsidR="00120675" w:rsidRPr="00EE2BD6">
        <w:rPr>
          <w:rFonts w:cs="Arial"/>
          <w:lang w:val="en-GB"/>
        </w:rPr>
        <w:t>o be responsible for designated areas of health improvement programmes, public health surveillance or population screening or geographical areas</w:t>
      </w:r>
    </w:p>
    <w:p w14:paraId="0B02E306" w14:textId="77777777" w:rsidR="00120675" w:rsidRPr="00EE2BD6" w:rsidRDefault="00E6131A" w:rsidP="00B62D98">
      <w:pPr>
        <w:numPr>
          <w:ilvl w:val="0"/>
          <w:numId w:val="18"/>
        </w:numPr>
        <w:autoSpaceDE w:val="0"/>
        <w:autoSpaceDN w:val="0"/>
        <w:rPr>
          <w:rFonts w:cs="Arial"/>
          <w:lang w:val="en-GB"/>
        </w:rPr>
      </w:pPr>
      <w:r>
        <w:rPr>
          <w:rFonts w:cs="Arial"/>
          <w:lang w:val="en-GB"/>
        </w:rPr>
        <w:t>t</w:t>
      </w:r>
      <w:r w:rsidR="00120675" w:rsidRPr="00EE2BD6">
        <w:rPr>
          <w:rFonts w:cs="Arial"/>
          <w:lang w:val="en-GB"/>
        </w:rPr>
        <w:t xml:space="preserve">o take a leadership role in specified areas with local communities and vulnerable and hard to reach groups, helping them to </w:t>
      </w:r>
      <w:proofErr w:type="gramStart"/>
      <w:r w:rsidR="00120675" w:rsidRPr="00EE2BD6">
        <w:rPr>
          <w:rFonts w:cs="Arial"/>
          <w:lang w:val="en-GB"/>
        </w:rPr>
        <w:t>take action</w:t>
      </w:r>
      <w:proofErr w:type="gramEnd"/>
      <w:r w:rsidR="00120675" w:rsidRPr="00EE2BD6">
        <w:rPr>
          <w:rFonts w:cs="Arial"/>
          <w:lang w:val="en-GB"/>
        </w:rPr>
        <w:t xml:space="preserve"> to tackle longstanding and widening health inequality issues, using community development approaches as appropriate</w:t>
      </w:r>
    </w:p>
    <w:p w14:paraId="08CC0545" w14:textId="77777777" w:rsidR="00120675" w:rsidRPr="00EE2BD6" w:rsidRDefault="00E6131A" w:rsidP="00B62D98">
      <w:pPr>
        <w:numPr>
          <w:ilvl w:val="0"/>
          <w:numId w:val="18"/>
        </w:numPr>
        <w:autoSpaceDE w:val="0"/>
        <w:autoSpaceDN w:val="0"/>
        <w:rPr>
          <w:rFonts w:cs="Arial"/>
          <w:lang w:val="en-GB"/>
        </w:rPr>
      </w:pPr>
      <w:r>
        <w:rPr>
          <w:rFonts w:cs="Arial"/>
          <w:lang w:val="en-GB"/>
        </w:rPr>
        <w:t>t</w:t>
      </w:r>
      <w:r w:rsidR="00120675" w:rsidRPr="00EE2BD6">
        <w:rPr>
          <w:rFonts w:cs="Arial"/>
          <w:lang w:val="en-GB"/>
        </w:rPr>
        <w:t xml:space="preserve">o provide expert knowledge to ensure effective community involvement </w:t>
      </w:r>
      <w:proofErr w:type="gramStart"/>
      <w:r w:rsidR="00120675" w:rsidRPr="00EE2BD6">
        <w:rPr>
          <w:rFonts w:cs="Arial"/>
          <w:lang w:val="en-GB"/>
        </w:rPr>
        <w:t>with regard to</w:t>
      </w:r>
      <w:proofErr w:type="gramEnd"/>
      <w:r w:rsidR="00120675" w:rsidRPr="00EE2BD6">
        <w:rPr>
          <w:rFonts w:cs="Arial"/>
          <w:lang w:val="en-GB"/>
        </w:rPr>
        <w:t xml:space="preserve"> all the work of the organisation including commissioning and prioritising high cost services and to ensure that policies and strategies are interpreted, developed and implemented at all levels</w:t>
      </w:r>
    </w:p>
    <w:p w14:paraId="15F2E25D" w14:textId="77777777" w:rsidR="00120675" w:rsidRPr="00EE2BD6" w:rsidRDefault="00120675" w:rsidP="00AB58B2">
      <w:pPr>
        <w:rPr>
          <w:rFonts w:cs="Arial"/>
          <w:b/>
          <w:i/>
          <w:lang w:val="en-GB"/>
        </w:rPr>
      </w:pPr>
    </w:p>
    <w:p w14:paraId="21E2C967" w14:textId="77777777" w:rsidR="00120675" w:rsidRDefault="00120675" w:rsidP="00AB58B2">
      <w:pPr>
        <w:outlineLvl w:val="0"/>
        <w:rPr>
          <w:rFonts w:cs="Arial"/>
          <w:b/>
          <w:i/>
          <w:lang w:val="en-GB"/>
        </w:rPr>
      </w:pPr>
      <w:r>
        <w:rPr>
          <w:rFonts w:cs="Arial"/>
          <w:b/>
          <w:i/>
          <w:lang w:val="en-GB"/>
        </w:rPr>
        <w:t>Health Protection</w:t>
      </w:r>
    </w:p>
    <w:p w14:paraId="14553010" w14:textId="77777777" w:rsidR="00120675" w:rsidRPr="00EE2BD6" w:rsidRDefault="00120675" w:rsidP="00AB58B2">
      <w:pPr>
        <w:outlineLvl w:val="0"/>
        <w:rPr>
          <w:rFonts w:cs="Arial"/>
          <w:b/>
          <w:i/>
          <w:lang w:val="en-GB"/>
        </w:rPr>
      </w:pPr>
    </w:p>
    <w:p w14:paraId="23219FC5" w14:textId="77777777" w:rsidR="00120675" w:rsidRPr="00EE2BD6" w:rsidRDefault="00E6131A" w:rsidP="00B62D98">
      <w:pPr>
        <w:numPr>
          <w:ilvl w:val="0"/>
          <w:numId w:val="3"/>
        </w:numPr>
        <w:tabs>
          <w:tab w:val="clear" w:pos="360"/>
        </w:tabs>
        <w:autoSpaceDE w:val="0"/>
        <w:autoSpaceDN w:val="0"/>
        <w:rPr>
          <w:rFonts w:cs="Arial"/>
          <w:lang w:val="en-GB"/>
        </w:rPr>
      </w:pPr>
      <w:r>
        <w:rPr>
          <w:rFonts w:cs="Arial"/>
          <w:lang w:val="en-GB"/>
        </w:rPr>
        <w:t>t</w:t>
      </w:r>
      <w:r w:rsidR="00120675" w:rsidRPr="00EE2BD6">
        <w:rPr>
          <w:rFonts w:cs="Arial"/>
          <w:lang w:val="en-GB"/>
        </w:rPr>
        <w:t>o take responsibility for safeguarding the health of the population in relation to communicable disease, infection control and environmental health, including delivery of immunisation targets</w:t>
      </w:r>
    </w:p>
    <w:p w14:paraId="5BFB06C1" w14:textId="77777777" w:rsidR="00120675" w:rsidRPr="00EE2BD6" w:rsidRDefault="00E6131A" w:rsidP="00B62D98">
      <w:pPr>
        <w:numPr>
          <w:ilvl w:val="0"/>
          <w:numId w:val="3"/>
        </w:numPr>
        <w:tabs>
          <w:tab w:val="clear" w:pos="360"/>
        </w:tabs>
        <w:autoSpaceDE w:val="0"/>
        <w:autoSpaceDN w:val="0"/>
        <w:rPr>
          <w:rFonts w:cs="Arial"/>
          <w:lang w:val="en-GB"/>
        </w:rPr>
      </w:pPr>
      <w:r>
        <w:rPr>
          <w:rFonts w:cs="Arial"/>
          <w:lang w:val="en-GB"/>
        </w:rPr>
        <w:t>t</w:t>
      </w:r>
      <w:r w:rsidR="00120675" w:rsidRPr="00EE2BD6">
        <w:rPr>
          <w:rFonts w:cs="Arial"/>
          <w:lang w:val="en-GB"/>
        </w:rPr>
        <w:t xml:space="preserve">o ensure that effective local arrangements exist for covering the </w:t>
      </w:r>
      <w:proofErr w:type="gramStart"/>
      <w:r w:rsidR="00120675" w:rsidRPr="00EE2BD6">
        <w:rPr>
          <w:rFonts w:cs="Arial"/>
          <w:lang w:val="en-GB"/>
        </w:rPr>
        <w:t>on call</w:t>
      </w:r>
      <w:proofErr w:type="gramEnd"/>
      <w:r w:rsidR="00120675" w:rsidRPr="00EE2BD6">
        <w:rPr>
          <w:rFonts w:cs="Arial"/>
          <w:lang w:val="en-GB"/>
        </w:rPr>
        <w:t xml:space="preserve"> rota for the effective control of communicable disease, environmental hazards to health and emergency planning, as detailed in local health protection agreements</w:t>
      </w:r>
    </w:p>
    <w:p w14:paraId="483F112D" w14:textId="77777777" w:rsidR="00120675" w:rsidRPr="00EE2BD6" w:rsidRDefault="00E6131A" w:rsidP="00B62D98">
      <w:pPr>
        <w:numPr>
          <w:ilvl w:val="0"/>
          <w:numId w:val="3"/>
        </w:numPr>
        <w:tabs>
          <w:tab w:val="clear" w:pos="360"/>
        </w:tabs>
        <w:autoSpaceDE w:val="0"/>
        <w:autoSpaceDN w:val="0"/>
        <w:rPr>
          <w:rFonts w:cs="Arial"/>
          <w:lang w:val="en-GB"/>
        </w:rPr>
      </w:pPr>
      <w:r>
        <w:rPr>
          <w:rFonts w:cs="Arial"/>
          <w:lang w:val="en-GB"/>
        </w:rPr>
        <w:t>t</w:t>
      </w:r>
      <w:r w:rsidR="00120675" w:rsidRPr="00EE2BD6">
        <w:rPr>
          <w:rFonts w:cs="Arial"/>
          <w:lang w:val="en-GB"/>
        </w:rPr>
        <w:t>o communicate effectively and diplomatically with a wide audience including the media and the public to change practice in highly challenging circumstances such as communicable disease outbreaks, chemical incidents, immunisation and screening</w:t>
      </w:r>
    </w:p>
    <w:p w14:paraId="3682B6E0" w14:textId="77777777" w:rsidR="00120675" w:rsidRPr="00EE2BD6" w:rsidRDefault="00120675" w:rsidP="00AB58B2">
      <w:pPr>
        <w:rPr>
          <w:rFonts w:cs="Arial"/>
          <w:b/>
          <w:i/>
          <w:lang w:val="en-GB"/>
        </w:rPr>
      </w:pPr>
    </w:p>
    <w:p w14:paraId="4FAE8CCF" w14:textId="77777777" w:rsidR="00120675" w:rsidRDefault="00120675" w:rsidP="00AB58B2">
      <w:pPr>
        <w:outlineLvl w:val="0"/>
        <w:rPr>
          <w:rFonts w:cs="Arial"/>
          <w:b/>
          <w:i/>
          <w:lang w:val="en-GB"/>
        </w:rPr>
      </w:pPr>
      <w:r w:rsidRPr="00EE2BD6">
        <w:rPr>
          <w:rFonts w:cs="Arial"/>
          <w:b/>
          <w:i/>
          <w:lang w:val="en-GB"/>
        </w:rPr>
        <w:t xml:space="preserve">Service Improvement </w:t>
      </w:r>
    </w:p>
    <w:p w14:paraId="765CCE71" w14:textId="77777777" w:rsidR="00120675" w:rsidRPr="00EE2BD6" w:rsidRDefault="00120675" w:rsidP="00AB58B2">
      <w:pPr>
        <w:outlineLvl w:val="0"/>
        <w:rPr>
          <w:rFonts w:cs="Arial"/>
          <w:b/>
          <w:i/>
          <w:lang w:val="en-GB"/>
        </w:rPr>
      </w:pPr>
    </w:p>
    <w:p w14:paraId="6168BECF" w14:textId="77777777" w:rsidR="00120675" w:rsidRPr="00EE2BD6" w:rsidRDefault="00E6131A" w:rsidP="00B62D98">
      <w:pPr>
        <w:numPr>
          <w:ilvl w:val="0"/>
          <w:numId w:val="7"/>
        </w:numPr>
        <w:tabs>
          <w:tab w:val="clear" w:pos="360"/>
        </w:tabs>
        <w:autoSpaceDE w:val="0"/>
        <w:autoSpaceDN w:val="0"/>
        <w:rPr>
          <w:rFonts w:cs="Arial"/>
          <w:lang w:val="en-GB"/>
        </w:rPr>
      </w:pPr>
      <w:r>
        <w:rPr>
          <w:rFonts w:cs="Arial"/>
          <w:lang w:val="en-GB"/>
        </w:rPr>
        <w:t>t</w:t>
      </w:r>
      <w:r w:rsidR="00120675" w:rsidRPr="00EE2BD6">
        <w:rPr>
          <w:rFonts w:cs="Arial"/>
          <w:lang w:val="en-GB"/>
        </w:rPr>
        <w:t xml:space="preserve">o provide expert advice to support </w:t>
      </w:r>
      <w:proofErr w:type="gramStart"/>
      <w:r w:rsidR="00120675" w:rsidRPr="00EE2BD6">
        <w:rPr>
          <w:rFonts w:cs="Arial"/>
          <w:lang w:val="en-GB"/>
        </w:rPr>
        <w:t>evidence based</w:t>
      </w:r>
      <w:proofErr w:type="gramEnd"/>
      <w:r w:rsidR="00120675" w:rsidRPr="00EE2BD6">
        <w:rPr>
          <w:rFonts w:cs="Arial"/>
          <w:lang w:val="en-GB"/>
        </w:rPr>
        <w:t xml:space="preserve"> commissioning, prioritisation of health and social care services for the population (and in some circumstances provide highly specialised advice on preferred treatment options or protocols based on the evidence for individual patients) in order to maximise opportunities for health</w:t>
      </w:r>
    </w:p>
    <w:p w14:paraId="0A6CEB7C" w14:textId="77777777" w:rsidR="00120675" w:rsidRPr="00EE2BD6" w:rsidRDefault="00D61447" w:rsidP="00B62D98">
      <w:pPr>
        <w:numPr>
          <w:ilvl w:val="0"/>
          <w:numId w:val="7"/>
        </w:numPr>
        <w:tabs>
          <w:tab w:val="clear" w:pos="360"/>
        </w:tabs>
        <w:autoSpaceDE w:val="0"/>
        <w:autoSpaceDN w:val="0"/>
        <w:rPr>
          <w:rFonts w:cs="Arial"/>
          <w:lang w:val="en-GB"/>
        </w:rPr>
      </w:pPr>
      <w:r>
        <w:rPr>
          <w:rFonts w:cs="Arial"/>
          <w:lang w:val="en-GB"/>
        </w:rPr>
        <w:t>t</w:t>
      </w:r>
      <w:r w:rsidR="00120675" w:rsidRPr="00EE2BD6">
        <w:rPr>
          <w:rFonts w:cs="Arial"/>
          <w:lang w:val="en-GB"/>
        </w:rPr>
        <w:t>o be responsible for implementation of NICE and National Service Frameworks or equivalent national standards, guidance and frameworks</w:t>
      </w:r>
    </w:p>
    <w:p w14:paraId="0F92B730" w14:textId="77777777" w:rsidR="00120675" w:rsidRPr="00EE2BD6" w:rsidRDefault="00E6131A" w:rsidP="00B62D98">
      <w:pPr>
        <w:numPr>
          <w:ilvl w:val="0"/>
          <w:numId w:val="7"/>
        </w:numPr>
        <w:tabs>
          <w:tab w:val="clear" w:pos="360"/>
        </w:tabs>
        <w:autoSpaceDE w:val="0"/>
        <w:autoSpaceDN w:val="0"/>
        <w:rPr>
          <w:rFonts w:cs="Arial"/>
          <w:lang w:val="en-GB"/>
        </w:rPr>
      </w:pPr>
      <w:r>
        <w:rPr>
          <w:rFonts w:cs="Arial"/>
          <w:lang w:val="en-GB"/>
        </w:rPr>
        <w:t>t</w:t>
      </w:r>
      <w:r w:rsidR="00120675" w:rsidRPr="00EE2BD6">
        <w:rPr>
          <w:rFonts w:cs="Arial"/>
          <w:lang w:val="en-GB"/>
        </w:rPr>
        <w:t>o lead the development of clinical networks, clinical governance and audit</w:t>
      </w:r>
    </w:p>
    <w:p w14:paraId="0A8A5653" w14:textId="77777777" w:rsidR="00120675" w:rsidRPr="00EE2BD6" w:rsidRDefault="00E6131A" w:rsidP="00B62D98">
      <w:pPr>
        <w:numPr>
          <w:ilvl w:val="0"/>
          <w:numId w:val="7"/>
        </w:numPr>
        <w:tabs>
          <w:tab w:val="clear" w:pos="360"/>
        </w:tabs>
        <w:autoSpaceDE w:val="0"/>
        <w:autoSpaceDN w:val="0"/>
        <w:rPr>
          <w:rFonts w:cs="Arial"/>
          <w:lang w:val="en-GB"/>
        </w:rPr>
      </w:pPr>
      <w:r>
        <w:rPr>
          <w:rFonts w:cs="Arial"/>
          <w:lang w:val="en-GB"/>
        </w:rPr>
        <w:t>t</w:t>
      </w:r>
      <w:r w:rsidR="00120675" w:rsidRPr="00EE2BD6">
        <w:rPr>
          <w:rFonts w:cs="Arial"/>
          <w:lang w:val="en-GB"/>
        </w:rPr>
        <w:t>o review evidence and providing highly specialised advice on preferred treatment options or protocols based on the evidence for individual patients</w:t>
      </w:r>
    </w:p>
    <w:p w14:paraId="781E763B" w14:textId="77777777" w:rsidR="00120675" w:rsidRPr="00EE2BD6" w:rsidRDefault="00120675" w:rsidP="00AB58B2">
      <w:pPr>
        <w:ind w:hanging="720"/>
        <w:rPr>
          <w:rFonts w:cs="Arial"/>
          <w:lang w:val="en-GB"/>
        </w:rPr>
      </w:pPr>
    </w:p>
    <w:p w14:paraId="43AAAB98" w14:textId="77777777" w:rsidR="00120675" w:rsidRDefault="00120675" w:rsidP="00AB58B2">
      <w:pPr>
        <w:outlineLvl w:val="0"/>
        <w:rPr>
          <w:rFonts w:cs="Arial"/>
          <w:b/>
          <w:i/>
          <w:lang w:val="en-GB"/>
        </w:rPr>
      </w:pPr>
      <w:r w:rsidRPr="00EE2BD6">
        <w:rPr>
          <w:rFonts w:cs="Arial"/>
          <w:b/>
          <w:i/>
          <w:lang w:val="en-GB"/>
        </w:rPr>
        <w:t>Public Health Intelligence</w:t>
      </w:r>
    </w:p>
    <w:p w14:paraId="0585D14C" w14:textId="77777777" w:rsidR="00120675" w:rsidRPr="00EE2BD6" w:rsidRDefault="00120675" w:rsidP="00AB58B2">
      <w:pPr>
        <w:outlineLvl w:val="0"/>
        <w:rPr>
          <w:rFonts w:cs="Arial"/>
          <w:b/>
          <w:i/>
          <w:lang w:val="en-GB"/>
        </w:rPr>
      </w:pPr>
    </w:p>
    <w:p w14:paraId="79BAF35F" w14:textId="77777777" w:rsidR="00120675" w:rsidRPr="00EE2BD6" w:rsidRDefault="00E6131A" w:rsidP="00B62D98">
      <w:pPr>
        <w:numPr>
          <w:ilvl w:val="0"/>
          <w:numId w:val="6"/>
        </w:numPr>
        <w:tabs>
          <w:tab w:val="clear" w:pos="360"/>
        </w:tabs>
        <w:autoSpaceDE w:val="0"/>
        <w:autoSpaceDN w:val="0"/>
        <w:rPr>
          <w:rFonts w:cs="Arial"/>
          <w:lang w:val="en-GB"/>
        </w:rPr>
      </w:pPr>
      <w:r>
        <w:rPr>
          <w:rFonts w:cs="Arial"/>
          <w:lang w:val="en-GB"/>
        </w:rPr>
        <w:t>t</w:t>
      </w:r>
      <w:r w:rsidR="00120675" w:rsidRPr="00EE2BD6">
        <w:rPr>
          <w:rFonts w:cs="Arial"/>
          <w:lang w:val="en-GB"/>
        </w:rPr>
        <w:t>o analyse and evaluate quantitative and qualitative data and research evidence from a range of sources to make recommendations and inform decision making which has long term impacts</w:t>
      </w:r>
    </w:p>
    <w:p w14:paraId="14178E82" w14:textId="77777777" w:rsidR="00120675" w:rsidRPr="00EE2BD6" w:rsidRDefault="00E6131A" w:rsidP="00B62D98">
      <w:pPr>
        <w:numPr>
          <w:ilvl w:val="0"/>
          <w:numId w:val="5"/>
        </w:numPr>
        <w:tabs>
          <w:tab w:val="num" w:pos="1004"/>
        </w:tabs>
        <w:autoSpaceDE w:val="0"/>
        <w:autoSpaceDN w:val="0"/>
        <w:rPr>
          <w:rFonts w:cs="Arial"/>
          <w:lang w:val="en-GB"/>
        </w:rPr>
      </w:pPr>
      <w:r>
        <w:rPr>
          <w:rFonts w:cs="Arial"/>
          <w:lang w:val="en-GB"/>
        </w:rPr>
        <w:t>t</w:t>
      </w:r>
      <w:r w:rsidR="00120675" w:rsidRPr="00EE2BD6">
        <w:rPr>
          <w:rFonts w:cs="Arial"/>
          <w:lang w:val="en-GB"/>
        </w:rPr>
        <w:t>o compare, analyse and interpret highly complex options for running projects identified as key public health priorities, and communicate this information across organisations and the local community</w:t>
      </w:r>
    </w:p>
    <w:p w14:paraId="66C2C29A" w14:textId="77777777" w:rsidR="00120675" w:rsidRPr="00EE2BD6" w:rsidRDefault="00E6131A" w:rsidP="00B62D98">
      <w:pPr>
        <w:numPr>
          <w:ilvl w:val="0"/>
          <w:numId w:val="5"/>
        </w:numPr>
        <w:tabs>
          <w:tab w:val="clear" w:pos="360"/>
        </w:tabs>
        <w:autoSpaceDE w:val="0"/>
        <w:autoSpaceDN w:val="0"/>
        <w:rPr>
          <w:rFonts w:cs="Arial"/>
          <w:lang w:val="en-GB"/>
        </w:rPr>
      </w:pPr>
      <w:r>
        <w:rPr>
          <w:rFonts w:cs="Arial"/>
          <w:lang w:val="en-GB"/>
        </w:rPr>
        <w:t>t</w:t>
      </w:r>
      <w:r w:rsidR="00120675" w:rsidRPr="00EE2BD6">
        <w:rPr>
          <w:rFonts w:cs="Arial"/>
          <w:lang w:val="en-GB"/>
        </w:rPr>
        <w:t>o be responsible for the identification and implementation of appropriate health outcome measures, care pathways, protocols and guidelines for service delivery across patient pathways for the local population</w:t>
      </w:r>
    </w:p>
    <w:p w14:paraId="58B082AF" w14:textId="77777777" w:rsidR="00120675" w:rsidRPr="00EE2BD6" w:rsidRDefault="00E6131A" w:rsidP="00B62D98">
      <w:pPr>
        <w:numPr>
          <w:ilvl w:val="0"/>
          <w:numId w:val="5"/>
        </w:numPr>
        <w:tabs>
          <w:tab w:val="clear" w:pos="360"/>
        </w:tabs>
        <w:rPr>
          <w:rFonts w:cs="Arial"/>
          <w:b/>
          <w:i/>
          <w:lang w:val="en-GB"/>
        </w:rPr>
      </w:pPr>
      <w:r>
        <w:rPr>
          <w:rFonts w:cs="Arial"/>
          <w:lang w:val="en-GB"/>
        </w:rPr>
        <w:lastRenderedPageBreak/>
        <w:t>t</w:t>
      </w:r>
      <w:r w:rsidR="00120675" w:rsidRPr="00EE2BD6">
        <w:rPr>
          <w:rFonts w:cs="Arial"/>
          <w:lang w:val="en-GB"/>
        </w:rPr>
        <w:t xml:space="preserve">o work with the information and intelligence arm of Public Health England and other organisations to strengthen local, regional and national public health intelligence and information capacity </w:t>
      </w:r>
    </w:p>
    <w:p w14:paraId="06924D44" w14:textId="77777777" w:rsidR="00CC099B" w:rsidRPr="00EE2BD6" w:rsidRDefault="00CC099B" w:rsidP="00AB58B2">
      <w:pPr>
        <w:rPr>
          <w:rFonts w:cs="Arial"/>
          <w:lang w:val="en-GB"/>
        </w:rPr>
      </w:pPr>
    </w:p>
    <w:p w14:paraId="35AAED70" w14:textId="77777777" w:rsidR="00120675" w:rsidRDefault="00120675" w:rsidP="00AB58B2">
      <w:pPr>
        <w:outlineLvl w:val="0"/>
        <w:rPr>
          <w:rFonts w:cs="Arial"/>
          <w:b/>
          <w:i/>
          <w:lang w:val="en-GB"/>
        </w:rPr>
      </w:pPr>
      <w:r w:rsidRPr="00EE2BD6">
        <w:rPr>
          <w:rFonts w:cs="Arial"/>
          <w:b/>
          <w:i/>
          <w:lang w:val="en-GB"/>
        </w:rPr>
        <w:t>Academic Public Health/Research and Development</w:t>
      </w:r>
    </w:p>
    <w:p w14:paraId="7963C351" w14:textId="77777777" w:rsidR="00120675" w:rsidRPr="00EE2BD6" w:rsidRDefault="00120675" w:rsidP="00AB58B2">
      <w:pPr>
        <w:outlineLvl w:val="0"/>
        <w:rPr>
          <w:rFonts w:cs="Arial"/>
          <w:lang w:val="en-GB"/>
        </w:rPr>
      </w:pPr>
    </w:p>
    <w:p w14:paraId="0348EE45" w14:textId="77777777" w:rsidR="00120675" w:rsidRPr="00EE2BD6" w:rsidRDefault="006E7305" w:rsidP="00B62D98">
      <w:pPr>
        <w:numPr>
          <w:ilvl w:val="0"/>
          <w:numId w:val="4"/>
        </w:numPr>
        <w:tabs>
          <w:tab w:val="clear" w:pos="360"/>
        </w:tabs>
        <w:autoSpaceDE w:val="0"/>
        <w:autoSpaceDN w:val="0"/>
        <w:rPr>
          <w:rFonts w:cs="Arial"/>
          <w:lang w:val="en-GB"/>
        </w:rPr>
      </w:pPr>
      <w:r>
        <w:rPr>
          <w:rFonts w:cs="Arial"/>
          <w:lang w:val="en-GB"/>
        </w:rPr>
        <w:t>t</w:t>
      </w:r>
      <w:r w:rsidR="00120675" w:rsidRPr="00EE2BD6">
        <w:rPr>
          <w:rFonts w:cs="Arial"/>
          <w:lang w:val="en-GB"/>
        </w:rPr>
        <w:t xml:space="preserve">o undertake and commission literature reviews, evaluative research surveys, audits and other research as required to inform equitable service and reduce health inequalities. </w:t>
      </w:r>
      <w:r w:rsidR="00120675" w:rsidRPr="00EE2BD6">
        <w:rPr>
          <w:rFonts w:cs="Arial"/>
          <w:lang w:val="en-GB" w:eastAsia="en-GB"/>
        </w:rPr>
        <w:t xml:space="preserve">This may involve taking the lead on R&amp;D public health and related activities </w:t>
      </w:r>
    </w:p>
    <w:p w14:paraId="1FE979A7" w14:textId="77777777" w:rsidR="00120675" w:rsidRPr="00EE2BD6" w:rsidRDefault="006E7305" w:rsidP="00B62D98">
      <w:pPr>
        <w:numPr>
          <w:ilvl w:val="0"/>
          <w:numId w:val="4"/>
        </w:numPr>
        <w:tabs>
          <w:tab w:val="clear" w:pos="360"/>
        </w:tabs>
        <w:autoSpaceDE w:val="0"/>
        <w:autoSpaceDN w:val="0"/>
        <w:rPr>
          <w:rFonts w:cs="Arial"/>
          <w:lang w:val="en-GB" w:eastAsia="en-GB"/>
        </w:rPr>
      </w:pPr>
      <w:r>
        <w:rPr>
          <w:rFonts w:cs="Arial"/>
          <w:lang w:val="en-GB"/>
        </w:rPr>
        <w:t>t</w:t>
      </w:r>
      <w:r w:rsidR="00120675" w:rsidRPr="00EE2BD6">
        <w:rPr>
          <w:rFonts w:cs="Arial"/>
          <w:lang w:val="en-GB"/>
        </w:rPr>
        <w:t>o develop links with local universities to ensure the work of the organisation is based on a sound research and evidence base</w:t>
      </w:r>
    </w:p>
    <w:p w14:paraId="003DA80D" w14:textId="7174B142" w:rsidR="00FB5842" w:rsidRPr="00FB5842" w:rsidRDefault="006E7305" w:rsidP="00FB5842">
      <w:pPr>
        <w:numPr>
          <w:ilvl w:val="0"/>
          <w:numId w:val="4"/>
        </w:numPr>
        <w:tabs>
          <w:tab w:val="clear" w:pos="360"/>
        </w:tabs>
        <w:autoSpaceDE w:val="0"/>
        <w:autoSpaceDN w:val="0"/>
        <w:rPr>
          <w:rFonts w:cs="Arial"/>
          <w:lang w:val="en-GB" w:eastAsia="en-GB"/>
        </w:rPr>
      </w:pPr>
      <w:r>
        <w:rPr>
          <w:rFonts w:cs="Arial"/>
          <w:lang w:val="en-GB"/>
        </w:rPr>
        <w:t>t</w:t>
      </w:r>
      <w:r w:rsidR="00120675" w:rsidRPr="00EE2BD6">
        <w:rPr>
          <w:rFonts w:cs="Arial"/>
          <w:lang w:val="en-GB"/>
        </w:rPr>
        <w:t xml:space="preserve">o develop public health capacity through contributing to education and training and development within the Directorate, and within the wider NHS and </w:t>
      </w:r>
      <w:proofErr w:type="gramStart"/>
      <w:r w:rsidR="00120675" w:rsidRPr="00EE2BD6">
        <w:rPr>
          <w:rFonts w:cs="Arial"/>
          <w:lang w:val="en-GB"/>
        </w:rPr>
        <w:t>non NHS</w:t>
      </w:r>
      <w:proofErr w:type="gramEnd"/>
      <w:r w:rsidR="00120675" w:rsidRPr="00EE2BD6">
        <w:rPr>
          <w:rFonts w:cs="Arial"/>
          <w:lang w:val="en-GB"/>
        </w:rPr>
        <w:t xml:space="preserve"> workforce</w:t>
      </w:r>
    </w:p>
    <w:p w14:paraId="2259735A" w14:textId="77777777" w:rsidR="00FB5842" w:rsidRDefault="00FB5842" w:rsidP="00120675">
      <w:pPr>
        <w:pStyle w:val="Header"/>
        <w:tabs>
          <w:tab w:val="clear" w:pos="4153"/>
          <w:tab w:val="clear" w:pos="8306"/>
        </w:tabs>
        <w:jc w:val="center"/>
        <w:outlineLvl w:val="0"/>
        <w:rPr>
          <w:rFonts w:ascii="Arial" w:hAnsi="Arial" w:cs="Arial"/>
          <w:b/>
          <w:sz w:val="22"/>
          <w:szCs w:val="22"/>
        </w:rPr>
      </w:pPr>
    </w:p>
    <w:p w14:paraId="269C9BDD" w14:textId="77777777" w:rsidR="00FB5842" w:rsidRDefault="00FB5842" w:rsidP="00120675">
      <w:pPr>
        <w:pStyle w:val="Header"/>
        <w:tabs>
          <w:tab w:val="clear" w:pos="4153"/>
          <w:tab w:val="clear" w:pos="8306"/>
        </w:tabs>
        <w:jc w:val="center"/>
        <w:outlineLvl w:val="0"/>
        <w:rPr>
          <w:rFonts w:ascii="Arial" w:hAnsi="Arial" w:cs="Arial"/>
          <w:b/>
          <w:sz w:val="22"/>
          <w:szCs w:val="22"/>
        </w:rPr>
      </w:pPr>
    </w:p>
    <w:p w14:paraId="7953BF75" w14:textId="61A8F311" w:rsidR="00FB5842" w:rsidRPr="00FB5842" w:rsidRDefault="00934558" w:rsidP="00FB5842">
      <w:pPr>
        <w:rPr>
          <w:rFonts w:ascii="Calibri" w:hAnsi="Calibri"/>
          <w:b/>
          <w:lang w:val="en-GB"/>
        </w:rPr>
      </w:pPr>
      <w:r>
        <w:rPr>
          <w:b/>
        </w:rPr>
        <w:t xml:space="preserve">Example </w:t>
      </w:r>
      <w:r w:rsidR="00FB5842" w:rsidRPr="00FB5842">
        <w:rPr>
          <w:b/>
        </w:rPr>
        <w:t>Job Plan</w:t>
      </w:r>
    </w:p>
    <w:p w14:paraId="1CE4DCDF" w14:textId="77777777" w:rsidR="00FB5842" w:rsidRDefault="00FB5842" w:rsidP="00FB5842"/>
    <w:tbl>
      <w:tblPr>
        <w:tblW w:w="0" w:type="auto"/>
        <w:tblCellMar>
          <w:left w:w="0" w:type="dxa"/>
          <w:right w:w="0" w:type="dxa"/>
        </w:tblCellMar>
        <w:tblLook w:val="04A0" w:firstRow="1" w:lastRow="0" w:firstColumn="1" w:lastColumn="0" w:noHBand="0" w:noVBand="1"/>
      </w:tblPr>
      <w:tblGrid>
        <w:gridCol w:w="2026"/>
        <w:gridCol w:w="1870"/>
        <w:gridCol w:w="1870"/>
        <w:gridCol w:w="1870"/>
        <w:gridCol w:w="1870"/>
      </w:tblGrid>
      <w:tr w:rsidR="00FB5842" w14:paraId="4513C152" w14:textId="77777777" w:rsidTr="00FB5842">
        <w:tc>
          <w:tcPr>
            <w:tcW w:w="18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2FA2A1C" w14:textId="77777777" w:rsidR="00FB5842" w:rsidRDefault="00FB5842">
            <w:r>
              <w:t>Monday</w:t>
            </w:r>
          </w:p>
        </w:tc>
        <w:tc>
          <w:tcPr>
            <w:tcW w:w="18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2E3882" w14:textId="77777777" w:rsidR="00FB5842" w:rsidRDefault="00FB5842">
            <w:r>
              <w:t>Tuesday</w:t>
            </w:r>
          </w:p>
        </w:tc>
        <w:tc>
          <w:tcPr>
            <w:tcW w:w="18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3A9FE0" w14:textId="77777777" w:rsidR="00FB5842" w:rsidRDefault="00FB5842">
            <w:r>
              <w:t>Wednesday</w:t>
            </w:r>
          </w:p>
        </w:tc>
        <w:tc>
          <w:tcPr>
            <w:tcW w:w="18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144D9B" w14:textId="77777777" w:rsidR="00FB5842" w:rsidRDefault="00FB5842">
            <w:r>
              <w:t>Thursday</w:t>
            </w:r>
          </w:p>
        </w:tc>
        <w:tc>
          <w:tcPr>
            <w:tcW w:w="18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F22F76" w14:textId="77777777" w:rsidR="00FB5842" w:rsidRDefault="00FB5842">
            <w:r>
              <w:t>Friday</w:t>
            </w:r>
          </w:p>
        </w:tc>
      </w:tr>
      <w:tr w:rsidR="00FB5842" w14:paraId="2434EF5D" w14:textId="77777777" w:rsidTr="00FB5842">
        <w:tc>
          <w:tcPr>
            <w:tcW w:w="18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1EC3F95" w14:textId="77777777" w:rsidR="00FB5842" w:rsidRDefault="00FB5842"/>
          <w:p w14:paraId="7F4FF3F8" w14:textId="77777777" w:rsidR="00FB5842" w:rsidRDefault="00FB5842">
            <w:proofErr w:type="spellStart"/>
            <w:r>
              <w:t>Councillor</w:t>
            </w:r>
            <w:proofErr w:type="spellEnd"/>
            <w:r>
              <w:t xml:space="preserve"> Portfolio Briefings/meetings</w:t>
            </w:r>
          </w:p>
          <w:p w14:paraId="394F5DD1" w14:textId="77777777" w:rsidR="00FB5842" w:rsidRDefault="00FB5842"/>
        </w:tc>
        <w:tc>
          <w:tcPr>
            <w:tcW w:w="1870" w:type="dxa"/>
            <w:tcBorders>
              <w:top w:val="nil"/>
              <w:left w:val="nil"/>
              <w:bottom w:val="single" w:sz="8" w:space="0" w:color="auto"/>
              <w:right w:val="single" w:sz="8" w:space="0" w:color="auto"/>
            </w:tcBorders>
            <w:tcMar>
              <w:top w:w="0" w:type="dxa"/>
              <w:left w:w="108" w:type="dxa"/>
              <w:bottom w:w="0" w:type="dxa"/>
              <w:right w:w="108" w:type="dxa"/>
            </w:tcMar>
          </w:tcPr>
          <w:p w14:paraId="34CEE3FB" w14:textId="77777777" w:rsidR="00FB5842" w:rsidRDefault="00FB5842"/>
          <w:p w14:paraId="000CF1D9" w14:textId="77777777" w:rsidR="00FB5842" w:rsidRDefault="00FB5842">
            <w:r>
              <w:t>Public Health Team meetings, work planning, supervision</w:t>
            </w:r>
          </w:p>
        </w:tc>
        <w:tc>
          <w:tcPr>
            <w:tcW w:w="1870" w:type="dxa"/>
            <w:tcBorders>
              <w:top w:val="nil"/>
              <w:left w:val="nil"/>
              <w:bottom w:val="single" w:sz="8" w:space="0" w:color="auto"/>
              <w:right w:val="single" w:sz="8" w:space="0" w:color="auto"/>
            </w:tcBorders>
            <w:tcMar>
              <w:top w:w="0" w:type="dxa"/>
              <w:left w:w="108" w:type="dxa"/>
              <w:bottom w:w="0" w:type="dxa"/>
              <w:right w:w="108" w:type="dxa"/>
            </w:tcMar>
          </w:tcPr>
          <w:p w14:paraId="0BA6C742" w14:textId="77777777" w:rsidR="00FB5842" w:rsidRDefault="00FB5842"/>
          <w:p w14:paraId="1836F603" w14:textId="77777777" w:rsidR="00FB5842" w:rsidRDefault="00FB5842">
            <w:r>
              <w:t xml:space="preserve">Well Sefton </w:t>
            </w:r>
          </w:p>
        </w:tc>
        <w:tc>
          <w:tcPr>
            <w:tcW w:w="1870" w:type="dxa"/>
            <w:tcBorders>
              <w:top w:val="nil"/>
              <w:left w:val="nil"/>
              <w:bottom w:val="single" w:sz="8" w:space="0" w:color="auto"/>
              <w:right w:val="single" w:sz="8" w:space="0" w:color="auto"/>
            </w:tcBorders>
            <w:tcMar>
              <w:top w:w="0" w:type="dxa"/>
              <w:left w:w="108" w:type="dxa"/>
              <w:bottom w:w="0" w:type="dxa"/>
              <w:right w:w="108" w:type="dxa"/>
            </w:tcMar>
            <w:hideMark/>
          </w:tcPr>
          <w:p w14:paraId="0F8899B8" w14:textId="77777777" w:rsidR="00FB5842" w:rsidRDefault="00FB5842">
            <w:r>
              <w:t xml:space="preserve">Strategic Leadership: </w:t>
            </w:r>
            <w:proofErr w:type="spellStart"/>
            <w:r>
              <w:t>SLB</w:t>
            </w:r>
            <w:proofErr w:type="spellEnd"/>
            <w:r>
              <w:t>, Cabinet reports, agenda setting</w:t>
            </w:r>
          </w:p>
        </w:tc>
        <w:tc>
          <w:tcPr>
            <w:tcW w:w="1870" w:type="dxa"/>
            <w:tcBorders>
              <w:top w:val="nil"/>
              <w:left w:val="nil"/>
              <w:bottom w:val="single" w:sz="8" w:space="0" w:color="auto"/>
              <w:right w:val="single" w:sz="8" w:space="0" w:color="auto"/>
            </w:tcBorders>
            <w:tcMar>
              <w:top w:w="0" w:type="dxa"/>
              <w:left w:w="108" w:type="dxa"/>
              <w:bottom w:w="0" w:type="dxa"/>
              <w:right w:w="108" w:type="dxa"/>
            </w:tcMar>
            <w:hideMark/>
          </w:tcPr>
          <w:p w14:paraId="067DD3D9" w14:textId="3300A3A5" w:rsidR="00FB5842" w:rsidRDefault="00FB5842">
            <w:proofErr w:type="spellStart"/>
            <w:r>
              <w:t>C&amp;M</w:t>
            </w:r>
            <w:proofErr w:type="spellEnd"/>
            <w:r>
              <w:t xml:space="preserve"> </w:t>
            </w:r>
            <w:proofErr w:type="spellStart"/>
            <w:r>
              <w:t>DsPH</w:t>
            </w:r>
            <w:proofErr w:type="spellEnd"/>
            <w:r>
              <w:t>,</w:t>
            </w:r>
            <w:r w:rsidR="0036280B">
              <w:t xml:space="preserve"> </w:t>
            </w:r>
            <w:proofErr w:type="spellStart"/>
            <w:r>
              <w:t>LCR</w:t>
            </w:r>
            <w:proofErr w:type="spellEnd"/>
            <w:r>
              <w:t xml:space="preserve"> system/</w:t>
            </w:r>
            <w:r w:rsidR="0036280B">
              <w:t xml:space="preserve"> </w:t>
            </w:r>
            <w:r>
              <w:t>regional meetings</w:t>
            </w:r>
          </w:p>
        </w:tc>
      </w:tr>
      <w:tr w:rsidR="00FB5842" w14:paraId="0B734F76" w14:textId="77777777" w:rsidTr="00FB5842">
        <w:tc>
          <w:tcPr>
            <w:tcW w:w="18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CF87AA" w14:textId="77777777" w:rsidR="00FB5842" w:rsidRDefault="00FB5842">
            <w:r>
              <w:t>Public Health Partnership working</w:t>
            </w:r>
          </w:p>
        </w:tc>
        <w:tc>
          <w:tcPr>
            <w:tcW w:w="1870" w:type="dxa"/>
            <w:tcBorders>
              <w:top w:val="nil"/>
              <w:left w:val="nil"/>
              <w:bottom w:val="single" w:sz="8" w:space="0" w:color="auto"/>
              <w:right w:val="single" w:sz="8" w:space="0" w:color="auto"/>
            </w:tcBorders>
            <w:tcMar>
              <w:top w:w="0" w:type="dxa"/>
              <w:left w:w="108" w:type="dxa"/>
              <w:bottom w:w="0" w:type="dxa"/>
              <w:right w:w="108" w:type="dxa"/>
            </w:tcMar>
            <w:hideMark/>
          </w:tcPr>
          <w:p w14:paraId="3D9453F5" w14:textId="77777777" w:rsidR="00FB5842" w:rsidRDefault="00FB5842">
            <w:r>
              <w:t>Finance, business</w:t>
            </w:r>
          </w:p>
        </w:tc>
        <w:tc>
          <w:tcPr>
            <w:tcW w:w="1870" w:type="dxa"/>
            <w:tcBorders>
              <w:top w:val="nil"/>
              <w:left w:val="nil"/>
              <w:bottom w:val="single" w:sz="8" w:space="0" w:color="auto"/>
              <w:right w:val="single" w:sz="8" w:space="0" w:color="auto"/>
            </w:tcBorders>
            <w:tcMar>
              <w:top w:w="0" w:type="dxa"/>
              <w:left w:w="108" w:type="dxa"/>
              <w:bottom w:w="0" w:type="dxa"/>
              <w:right w:w="108" w:type="dxa"/>
            </w:tcMar>
            <w:hideMark/>
          </w:tcPr>
          <w:p w14:paraId="7E65B79D" w14:textId="77777777" w:rsidR="00FB5842" w:rsidRDefault="00FB5842">
            <w:r>
              <w:t>Leadership Welfare Reform</w:t>
            </w:r>
          </w:p>
        </w:tc>
        <w:tc>
          <w:tcPr>
            <w:tcW w:w="1870" w:type="dxa"/>
            <w:tcBorders>
              <w:top w:val="nil"/>
              <w:left w:val="nil"/>
              <w:bottom w:val="single" w:sz="8" w:space="0" w:color="auto"/>
              <w:right w:val="single" w:sz="8" w:space="0" w:color="auto"/>
            </w:tcBorders>
            <w:tcMar>
              <w:top w:w="0" w:type="dxa"/>
              <w:left w:w="108" w:type="dxa"/>
              <w:bottom w:w="0" w:type="dxa"/>
              <w:right w:w="108" w:type="dxa"/>
            </w:tcMar>
            <w:hideMark/>
          </w:tcPr>
          <w:p w14:paraId="1F420B88" w14:textId="198F4B84" w:rsidR="00FB5842" w:rsidRDefault="00FB5842">
            <w:r>
              <w:t xml:space="preserve">Public Health Partnership working </w:t>
            </w:r>
          </w:p>
        </w:tc>
        <w:tc>
          <w:tcPr>
            <w:tcW w:w="1870" w:type="dxa"/>
            <w:tcBorders>
              <w:top w:val="nil"/>
              <w:left w:val="nil"/>
              <w:bottom w:val="single" w:sz="8" w:space="0" w:color="auto"/>
              <w:right w:val="single" w:sz="8" w:space="0" w:color="auto"/>
            </w:tcBorders>
            <w:tcMar>
              <w:top w:w="0" w:type="dxa"/>
              <w:left w:w="108" w:type="dxa"/>
              <w:bottom w:w="0" w:type="dxa"/>
              <w:right w:w="108" w:type="dxa"/>
            </w:tcMar>
          </w:tcPr>
          <w:p w14:paraId="43C11FDF" w14:textId="77777777" w:rsidR="00FB5842" w:rsidRDefault="00FB5842"/>
          <w:p w14:paraId="62F08214" w14:textId="77777777" w:rsidR="00FB5842" w:rsidRDefault="00FB5842">
            <w:proofErr w:type="spellStart"/>
            <w:r>
              <w:t>CPD</w:t>
            </w:r>
            <w:proofErr w:type="spellEnd"/>
          </w:p>
          <w:p w14:paraId="3FBB31D3" w14:textId="77777777" w:rsidR="00FB5842" w:rsidRDefault="00FB5842"/>
        </w:tc>
      </w:tr>
    </w:tbl>
    <w:p w14:paraId="45782213" w14:textId="5CAAFC44" w:rsidR="00120675" w:rsidRPr="00EE2BD6" w:rsidRDefault="00120675" w:rsidP="0036280B">
      <w:pPr>
        <w:pStyle w:val="Header"/>
        <w:tabs>
          <w:tab w:val="clear" w:pos="4153"/>
          <w:tab w:val="clear" w:pos="8306"/>
        </w:tabs>
        <w:jc w:val="center"/>
        <w:outlineLvl w:val="0"/>
        <w:rPr>
          <w:rFonts w:ascii="Arial" w:hAnsi="Arial"/>
          <w:b/>
          <w:sz w:val="20"/>
          <w:szCs w:val="20"/>
        </w:rPr>
      </w:pPr>
      <w:r w:rsidRPr="00EE2BD6">
        <w:rPr>
          <w:rFonts w:ascii="Arial" w:hAnsi="Arial" w:cs="Arial"/>
          <w:b/>
          <w:sz w:val="22"/>
          <w:szCs w:val="22"/>
        </w:rPr>
        <w:br w:type="page"/>
      </w:r>
      <w:r w:rsidRPr="00EE2BD6">
        <w:rPr>
          <w:rFonts w:ascii="Arial" w:hAnsi="Arial"/>
          <w:b/>
          <w:sz w:val="20"/>
          <w:szCs w:val="20"/>
        </w:rPr>
        <w:lastRenderedPageBreak/>
        <w:t xml:space="preserve"> PERSON SPECIFICATION</w:t>
      </w:r>
    </w:p>
    <w:p w14:paraId="2CBFFBF5" w14:textId="77777777" w:rsidR="00120675" w:rsidRDefault="003D5116" w:rsidP="0036280B">
      <w:pPr>
        <w:jc w:val="center"/>
        <w:outlineLvl w:val="0"/>
        <w:rPr>
          <w:rFonts w:cs="Arial"/>
          <w:lang w:val="en-GB" w:eastAsia="en-GB"/>
        </w:rPr>
      </w:pPr>
      <w:r>
        <w:rPr>
          <w:b/>
          <w:sz w:val="20"/>
          <w:szCs w:val="20"/>
          <w:lang w:val="en-GB"/>
        </w:rPr>
        <w:t xml:space="preserve">HEAD OF HEALTH AND WELLBEING and </w:t>
      </w:r>
      <w:r w:rsidR="00120675" w:rsidRPr="00EE2BD6">
        <w:rPr>
          <w:b/>
          <w:sz w:val="20"/>
          <w:szCs w:val="20"/>
          <w:lang w:val="en-GB"/>
        </w:rPr>
        <w:t>DIRECTOR OF PUBLIC HEALTH</w:t>
      </w:r>
    </w:p>
    <w:p w14:paraId="5C31C3AA" w14:textId="77777777" w:rsidR="00120675" w:rsidRPr="00EE2BD6" w:rsidRDefault="00120675" w:rsidP="0036280B">
      <w:pPr>
        <w:jc w:val="center"/>
        <w:outlineLvl w:val="0"/>
        <w:rPr>
          <w:sz w:val="18"/>
          <w:lang w:val="en-GB"/>
        </w:rPr>
      </w:pPr>
      <w:r w:rsidRPr="008247BD">
        <w:rPr>
          <w:rFonts w:cs="Arial"/>
          <w:b/>
          <w:lang w:val="en-GB" w:eastAsia="en-GB"/>
        </w:rPr>
        <w:t>SEFTON COUNCIL</w:t>
      </w:r>
    </w:p>
    <w:p w14:paraId="7C2C2C8B" w14:textId="77777777" w:rsidR="00120675" w:rsidRPr="00EE2BD6" w:rsidRDefault="00120675" w:rsidP="00120675">
      <w:pPr>
        <w:pBdr>
          <w:top w:val="single" w:sz="4" w:space="1" w:color="auto"/>
          <w:left w:val="single" w:sz="4" w:space="4" w:color="auto"/>
          <w:bottom w:val="single" w:sz="4" w:space="1" w:color="auto"/>
          <w:right w:val="single" w:sz="4" w:space="4" w:color="auto"/>
        </w:pBdr>
        <w:jc w:val="both"/>
        <w:rPr>
          <w:b/>
          <w:sz w:val="18"/>
          <w:lang w:val="en-GB"/>
        </w:rPr>
      </w:pPr>
      <w:r w:rsidRPr="00EE2BD6">
        <w:rPr>
          <w:b/>
          <w:sz w:val="18"/>
          <w:lang w:val="en-GB"/>
        </w:rPr>
        <w:t xml:space="preserve">IMPORTANT:  This person specification contains changes introduced in amendments made to the NHS (Appointment of Consultants) Regulations for England, Scotland, Northern Ireland and Wales which came into force during 2005.  </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38"/>
        <w:gridCol w:w="1275"/>
        <w:gridCol w:w="1276"/>
      </w:tblGrid>
      <w:tr w:rsidR="00120675" w:rsidRPr="00EE2BD6" w14:paraId="68E88C37" w14:textId="77777777" w:rsidTr="00B62D98">
        <w:tc>
          <w:tcPr>
            <w:tcW w:w="7338" w:type="dxa"/>
          </w:tcPr>
          <w:p w14:paraId="6842B528" w14:textId="77777777" w:rsidR="00120675" w:rsidRPr="00EE2BD6" w:rsidRDefault="00120675" w:rsidP="00B62D98">
            <w:pPr>
              <w:rPr>
                <w:b/>
                <w:sz w:val="18"/>
                <w:lang w:val="en-GB"/>
              </w:rPr>
            </w:pPr>
            <w:r w:rsidRPr="00EE2BD6">
              <w:rPr>
                <w:b/>
                <w:sz w:val="18"/>
                <w:lang w:val="en-GB"/>
              </w:rPr>
              <w:t>Education/Qualifications</w:t>
            </w:r>
          </w:p>
        </w:tc>
        <w:tc>
          <w:tcPr>
            <w:tcW w:w="1275" w:type="dxa"/>
          </w:tcPr>
          <w:p w14:paraId="622CBDDC" w14:textId="77777777" w:rsidR="00120675" w:rsidRPr="00EE2BD6" w:rsidRDefault="00120675" w:rsidP="00B62D98">
            <w:pPr>
              <w:jc w:val="center"/>
              <w:rPr>
                <w:b/>
                <w:i/>
                <w:sz w:val="18"/>
                <w:lang w:val="en-GB"/>
              </w:rPr>
            </w:pPr>
            <w:r w:rsidRPr="00EE2BD6">
              <w:rPr>
                <w:b/>
                <w:i/>
                <w:sz w:val="18"/>
                <w:lang w:val="en-GB"/>
              </w:rPr>
              <w:t>Essential</w:t>
            </w:r>
          </w:p>
        </w:tc>
        <w:tc>
          <w:tcPr>
            <w:tcW w:w="1276" w:type="dxa"/>
          </w:tcPr>
          <w:p w14:paraId="697C8433" w14:textId="77777777" w:rsidR="00120675" w:rsidRPr="00EE2BD6" w:rsidRDefault="00120675" w:rsidP="00B62D98">
            <w:pPr>
              <w:jc w:val="center"/>
              <w:rPr>
                <w:b/>
                <w:i/>
                <w:sz w:val="18"/>
                <w:lang w:val="en-GB"/>
              </w:rPr>
            </w:pPr>
            <w:r w:rsidRPr="00EE2BD6">
              <w:rPr>
                <w:b/>
                <w:i/>
                <w:sz w:val="18"/>
                <w:lang w:val="en-GB"/>
              </w:rPr>
              <w:t>Desirable</w:t>
            </w:r>
          </w:p>
        </w:tc>
      </w:tr>
      <w:tr w:rsidR="00120675" w:rsidRPr="00EE2BD6" w14:paraId="059FBDBF" w14:textId="77777777" w:rsidTr="00B62D98">
        <w:tc>
          <w:tcPr>
            <w:tcW w:w="7338" w:type="dxa"/>
          </w:tcPr>
          <w:p w14:paraId="3C580534" w14:textId="77777777" w:rsidR="00120675" w:rsidRPr="00EE2BD6" w:rsidRDefault="00120675" w:rsidP="00B62D98">
            <w:pPr>
              <w:rPr>
                <w:sz w:val="18"/>
                <w:lang w:val="en-GB"/>
              </w:rPr>
            </w:pPr>
            <w:r w:rsidRPr="00EE2BD6">
              <w:rPr>
                <w:sz w:val="18"/>
                <w:lang w:val="en-GB"/>
              </w:rPr>
              <w:t>Inclusion in the GMC Specialist Register/</w:t>
            </w:r>
            <w:proofErr w:type="spellStart"/>
            <w:r w:rsidRPr="00EE2BD6">
              <w:rPr>
                <w:sz w:val="18"/>
                <w:lang w:val="en-GB"/>
              </w:rPr>
              <w:t>GDC</w:t>
            </w:r>
            <w:proofErr w:type="spellEnd"/>
            <w:r w:rsidRPr="00EE2BD6">
              <w:rPr>
                <w:sz w:val="18"/>
                <w:lang w:val="en-GB"/>
              </w:rPr>
              <w:t xml:space="preserve"> Specialist List or UK Public Health </w:t>
            </w:r>
            <w:proofErr w:type="gramStart"/>
            <w:r w:rsidRPr="00EE2BD6">
              <w:rPr>
                <w:sz w:val="18"/>
                <w:lang w:val="en-GB"/>
              </w:rPr>
              <w:t>Register(</w:t>
            </w:r>
            <w:proofErr w:type="spellStart"/>
            <w:proofErr w:type="gramEnd"/>
            <w:r w:rsidRPr="00EE2BD6">
              <w:rPr>
                <w:sz w:val="18"/>
                <w:lang w:val="en-GB"/>
              </w:rPr>
              <w:t>UKPHR</w:t>
            </w:r>
            <w:proofErr w:type="spellEnd"/>
            <w:r w:rsidRPr="00EE2BD6">
              <w:rPr>
                <w:sz w:val="18"/>
                <w:lang w:val="en-GB"/>
              </w:rPr>
              <w:t>)</w:t>
            </w:r>
          </w:p>
        </w:tc>
        <w:tc>
          <w:tcPr>
            <w:tcW w:w="1275" w:type="dxa"/>
          </w:tcPr>
          <w:p w14:paraId="17CC72F6" w14:textId="77777777" w:rsidR="00120675" w:rsidRPr="00EE2BD6" w:rsidRDefault="00120675" w:rsidP="00B62D98">
            <w:pPr>
              <w:jc w:val="center"/>
              <w:rPr>
                <w:sz w:val="18"/>
                <w:lang w:val="en-GB"/>
              </w:rPr>
            </w:pPr>
            <w:r w:rsidRPr="00EE2BD6">
              <w:rPr>
                <w:sz w:val="18"/>
                <w:lang w:val="en-GB"/>
              </w:rPr>
              <w:t>X</w:t>
            </w:r>
          </w:p>
        </w:tc>
        <w:tc>
          <w:tcPr>
            <w:tcW w:w="1276" w:type="dxa"/>
          </w:tcPr>
          <w:p w14:paraId="1962FD65" w14:textId="77777777" w:rsidR="00120675" w:rsidRPr="00EE2BD6" w:rsidRDefault="00120675" w:rsidP="00B62D98">
            <w:pPr>
              <w:jc w:val="center"/>
              <w:rPr>
                <w:sz w:val="18"/>
                <w:lang w:val="en-GB"/>
              </w:rPr>
            </w:pPr>
          </w:p>
        </w:tc>
      </w:tr>
      <w:tr w:rsidR="00120675" w:rsidRPr="00EE2BD6" w14:paraId="5D496C76" w14:textId="77777777" w:rsidTr="00B62D98">
        <w:tc>
          <w:tcPr>
            <w:tcW w:w="7338" w:type="dxa"/>
          </w:tcPr>
          <w:p w14:paraId="5C3F08C0" w14:textId="77777777" w:rsidR="00120675" w:rsidRPr="00EE2BD6" w:rsidRDefault="00120675" w:rsidP="00B62D98">
            <w:pPr>
              <w:rPr>
                <w:spacing w:val="-2"/>
                <w:sz w:val="18"/>
                <w:lang w:val="en-GB"/>
              </w:rPr>
            </w:pPr>
            <w:r w:rsidRPr="00EE2BD6">
              <w:rPr>
                <w:sz w:val="18"/>
                <w:lang w:val="en-GB"/>
              </w:rPr>
              <w:t>If included in the GMC/</w:t>
            </w:r>
            <w:proofErr w:type="spellStart"/>
            <w:r w:rsidRPr="00EE2BD6">
              <w:rPr>
                <w:sz w:val="18"/>
                <w:lang w:val="en-GB"/>
              </w:rPr>
              <w:t>GDC</w:t>
            </w:r>
            <w:proofErr w:type="spellEnd"/>
            <w:r w:rsidRPr="00EE2BD6">
              <w:rPr>
                <w:sz w:val="18"/>
                <w:lang w:val="en-GB"/>
              </w:rPr>
              <w:t xml:space="preserve"> Specialist Register in a specialty other than public health medicine/dental public health, candidates must have equivalent training and/or appropriate experience of public health medicine practice</w:t>
            </w:r>
          </w:p>
        </w:tc>
        <w:tc>
          <w:tcPr>
            <w:tcW w:w="1275" w:type="dxa"/>
          </w:tcPr>
          <w:p w14:paraId="793F88B6" w14:textId="77777777" w:rsidR="00120675" w:rsidRPr="00EE2BD6" w:rsidRDefault="00120675" w:rsidP="00B62D98">
            <w:pPr>
              <w:rPr>
                <w:spacing w:val="-2"/>
                <w:sz w:val="18"/>
                <w:lang w:val="en-GB"/>
              </w:rPr>
            </w:pPr>
          </w:p>
          <w:p w14:paraId="156C9B97" w14:textId="77777777" w:rsidR="00120675" w:rsidRPr="00EE2BD6" w:rsidRDefault="00120675" w:rsidP="00B62D98">
            <w:pPr>
              <w:jc w:val="center"/>
              <w:rPr>
                <w:spacing w:val="-2"/>
                <w:sz w:val="18"/>
                <w:lang w:val="en-GB"/>
              </w:rPr>
            </w:pPr>
            <w:r w:rsidRPr="00EE2BD6">
              <w:rPr>
                <w:spacing w:val="-2"/>
                <w:sz w:val="18"/>
                <w:lang w:val="en-GB"/>
              </w:rPr>
              <w:t>X</w:t>
            </w:r>
          </w:p>
        </w:tc>
        <w:tc>
          <w:tcPr>
            <w:tcW w:w="1276" w:type="dxa"/>
          </w:tcPr>
          <w:p w14:paraId="0299B1DF" w14:textId="77777777" w:rsidR="00120675" w:rsidRPr="00EE2BD6" w:rsidRDefault="00120675" w:rsidP="00B62D98">
            <w:pPr>
              <w:jc w:val="center"/>
              <w:rPr>
                <w:spacing w:val="-2"/>
                <w:sz w:val="18"/>
                <w:lang w:val="en-GB"/>
              </w:rPr>
            </w:pPr>
          </w:p>
        </w:tc>
      </w:tr>
      <w:tr w:rsidR="00120675" w:rsidRPr="00EE2BD6" w14:paraId="16351FBF" w14:textId="77777777" w:rsidTr="00B62D98">
        <w:tc>
          <w:tcPr>
            <w:tcW w:w="7338" w:type="dxa"/>
          </w:tcPr>
          <w:p w14:paraId="64D2CA67" w14:textId="77777777" w:rsidR="00120675" w:rsidRPr="00EE2BD6" w:rsidRDefault="00120675" w:rsidP="00B62D98">
            <w:pPr>
              <w:rPr>
                <w:spacing w:val="-2"/>
                <w:sz w:val="18"/>
                <w:lang w:val="en-GB"/>
              </w:rPr>
            </w:pPr>
            <w:r w:rsidRPr="00EE2BD6">
              <w:rPr>
                <w:spacing w:val="-2"/>
                <w:sz w:val="18"/>
                <w:lang w:val="en-GB"/>
              </w:rPr>
              <w:t>Public health specialist registrar applicants who are not yet on the GMC Specialist Register/</w:t>
            </w:r>
            <w:proofErr w:type="spellStart"/>
            <w:r w:rsidRPr="00EE2BD6">
              <w:rPr>
                <w:spacing w:val="-2"/>
                <w:sz w:val="18"/>
                <w:lang w:val="en-GB"/>
              </w:rPr>
              <w:t>GDC</w:t>
            </w:r>
            <w:proofErr w:type="spellEnd"/>
            <w:r w:rsidRPr="00EE2BD6">
              <w:rPr>
                <w:spacing w:val="-2"/>
                <w:sz w:val="18"/>
                <w:lang w:val="en-GB"/>
              </w:rPr>
              <w:t xml:space="preserve"> Specialist List in dental public health/</w:t>
            </w:r>
            <w:proofErr w:type="spellStart"/>
            <w:r w:rsidRPr="00EE2BD6">
              <w:rPr>
                <w:spacing w:val="-2"/>
                <w:sz w:val="18"/>
                <w:lang w:val="en-GB"/>
              </w:rPr>
              <w:t>UKPHR</w:t>
            </w:r>
            <w:proofErr w:type="spellEnd"/>
            <w:r w:rsidRPr="00EE2BD6">
              <w:rPr>
                <w:spacing w:val="-2"/>
                <w:sz w:val="18"/>
                <w:lang w:val="en-GB"/>
              </w:rPr>
              <w:t xml:space="preserve"> must provide verifiable signed documentary evidence that they are within 6 months of gaining entry at the date of interview ;  all other applicants must provide verifiable signed documentary evidence that they have applied for inclusion in the GMC/</w:t>
            </w:r>
            <w:proofErr w:type="spellStart"/>
            <w:r w:rsidRPr="00EE2BD6">
              <w:rPr>
                <w:spacing w:val="-2"/>
                <w:sz w:val="18"/>
                <w:lang w:val="en-GB"/>
              </w:rPr>
              <w:t>GDC</w:t>
            </w:r>
            <w:proofErr w:type="spellEnd"/>
            <w:r w:rsidRPr="00EE2BD6">
              <w:rPr>
                <w:spacing w:val="-2"/>
                <w:sz w:val="18"/>
                <w:lang w:val="en-GB"/>
              </w:rPr>
              <w:t>/</w:t>
            </w:r>
            <w:proofErr w:type="spellStart"/>
            <w:r w:rsidRPr="00EE2BD6">
              <w:rPr>
                <w:spacing w:val="-2"/>
                <w:sz w:val="18"/>
                <w:lang w:val="en-GB"/>
              </w:rPr>
              <w:t>UKPHR</w:t>
            </w:r>
            <w:proofErr w:type="spellEnd"/>
            <w:r w:rsidRPr="00EE2BD6">
              <w:rPr>
                <w:spacing w:val="-2"/>
                <w:sz w:val="18"/>
                <w:lang w:val="en-GB"/>
              </w:rPr>
              <w:t xml:space="preserve"> specialist registers </w:t>
            </w:r>
            <w:r w:rsidRPr="00EE2BD6">
              <w:rPr>
                <w:i/>
                <w:spacing w:val="-2"/>
                <w:sz w:val="18"/>
                <w:lang w:val="en-GB"/>
              </w:rPr>
              <w:t>[see shortlisting notes below for additional guidance]</w:t>
            </w:r>
          </w:p>
        </w:tc>
        <w:tc>
          <w:tcPr>
            <w:tcW w:w="1275" w:type="dxa"/>
          </w:tcPr>
          <w:p w14:paraId="05ABB29B" w14:textId="77777777" w:rsidR="00120675" w:rsidRPr="00EE2BD6" w:rsidRDefault="00120675" w:rsidP="00B62D98">
            <w:pPr>
              <w:jc w:val="center"/>
              <w:rPr>
                <w:spacing w:val="-2"/>
                <w:sz w:val="18"/>
                <w:lang w:val="en-GB"/>
              </w:rPr>
            </w:pPr>
            <w:r w:rsidRPr="00EE2BD6">
              <w:rPr>
                <w:spacing w:val="-2"/>
                <w:sz w:val="18"/>
                <w:lang w:val="en-GB"/>
              </w:rPr>
              <w:t xml:space="preserve"> </w:t>
            </w:r>
          </w:p>
          <w:p w14:paraId="26EF87FA" w14:textId="77777777" w:rsidR="00120675" w:rsidRPr="00EE2BD6" w:rsidRDefault="00120675" w:rsidP="00B62D98">
            <w:pPr>
              <w:jc w:val="center"/>
              <w:rPr>
                <w:spacing w:val="-2"/>
                <w:sz w:val="18"/>
                <w:lang w:val="en-GB"/>
              </w:rPr>
            </w:pPr>
          </w:p>
          <w:p w14:paraId="4E4046FB" w14:textId="77777777" w:rsidR="00120675" w:rsidRPr="00EE2BD6" w:rsidRDefault="00120675" w:rsidP="00B62D98">
            <w:pPr>
              <w:jc w:val="center"/>
              <w:rPr>
                <w:spacing w:val="-2"/>
                <w:sz w:val="18"/>
                <w:lang w:val="en-GB"/>
              </w:rPr>
            </w:pPr>
            <w:r w:rsidRPr="00EE2BD6">
              <w:rPr>
                <w:spacing w:val="-2"/>
                <w:sz w:val="18"/>
                <w:lang w:val="en-GB"/>
              </w:rPr>
              <w:t>X</w:t>
            </w:r>
          </w:p>
        </w:tc>
        <w:tc>
          <w:tcPr>
            <w:tcW w:w="1276" w:type="dxa"/>
          </w:tcPr>
          <w:p w14:paraId="12EFD7C3" w14:textId="77777777" w:rsidR="00120675" w:rsidRPr="00EE2BD6" w:rsidRDefault="00120675" w:rsidP="00B62D98">
            <w:pPr>
              <w:jc w:val="center"/>
              <w:rPr>
                <w:sz w:val="18"/>
                <w:lang w:val="en-GB"/>
              </w:rPr>
            </w:pPr>
          </w:p>
        </w:tc>
      </w:tr>
      <w:tr w:rsidR="00120675" w:rsidRPr="00EE2BD6" w14:paraId="3303211F" w14:textId="77777777" w:rsidTr="00B62D98">
        <w:tc>
          <w:tcPr>
            <w:tcW w:w="7338" w:type="dxa"/>
          </w:tcPr>
          <w:p w14:paraId="0F0F95F1" w14:textId="77777777" w:rsidR="00120675" w:rsidRPr="00EE2BD6" w:rsidRDefault="00120675" w:rsidP="00B62D98">
            <w:pPr>
              <w:rPr>
                <w:spacing w:val="-2"/>
                <w:sz w:val="18"/>
                <w:lang w:val="en-GB"/>
              </w:rPr>
            </w:pPr>
            <w:r w:rsidRPr="00EE2BD6">
              <w:rPr>
                <w:spacing w:val="-2"/>
                <w:sz w:val="18"/>
                <w:lang w:val="en-GB"/>
              </w:rPr>
              <w:t xml:space="preserve">Applicants must meet minimum </w:t>
            </w:r>
            <w:proofErr w:type="spellStart"/>
            <w:r w:rsidRPr="00EE2BD6">
              <w:rPr>
                <w:spacing w:val="-2"/>
                <w:sz w:val="18"/>
                <w:lang w:val="en-GB"/>
              </w:rPr>
              <w:t>CPD</w:t>
            </w:r>
            <w:proofErr w:type="spellEnd"/>
            <w:r w:rsidRPr="00EE2BD6">
              <w:rPr>
                <w:spacing w:val="-2"/>
                <w:sz w:val="18"/>
                <w:lang w:val="en-GB"/>
              </w:rPr>
              <w:t xml:space="preserve"> requirements (i.e. be up to date) in accordance with Faculty of Public Health requirements or other recognised body </w:t>
            </w:r>
          </w:p>
        </w:tc>
        <w:tc>
          <w:tcPr>
            <w:tcW w:w="1275" w:type="dxa"/>
          </w:tcPr>
          <w:p w14:paraId="63F7F0D3" w14:textId="77777777" w:rsidR="00120675" w:rsidRPr="00EE2BD6" w:rsidRDefault="00120675" w:rsidP="00B62D98">
            <w:pPr>
              <w:jc w:val="center"/>
              <w:rPr>
                <w:spacing w:val="-2"/>
                <w:sz w:val="18"/>
                <w:lang w:val="en-GB"/>
              </w:rPr>
            </w:pPr>
            <w:r w:rsidRPr="00EE2BD6">
              <w:rPr>
                <w:spacing w:val="-2"/>
                <w:sz w:val="18"/>
                <w:lang w:val="en-GB"/>
              </w:rPr>
              <w:t>X</w:t>
            </w:r>
          </w:p>
        </w:tc>
        <w:tc>
          <w:tcPr>
            <w:tcW w:w="1276" w:type="dxa"/>
          </w:tcPr>
          <w:p w14:paraId="39DECA49" w14:textId="77777777" w:rsidR="00120675" w:rsidRPr="00EE2BD6" w:rsidRDefault="00120675" w:rsidP="00B62D98">
            <w:pPr>
              <w:jc w:val="center"/>
              <w:rPr>
                <w:spacing w:val="-2"/>
                <w:sz w:val="18"/>
                <w:lang w:val="en-GB"/>
              </w:rPr>
            </w:pPr>
          </w:p>
        </w:tc>
      </w:tr>
      <w:tr w:rsidR="00120675" w:rsidRPr="00EE2BD6" w14:paraId="04065877" w14:textId="77777777" w:rsidTr="00B62D98">
        <w:tc>
          <w:tcPr>
            <w:tcW w:w="7338" w:type="dxa"/>
          </w:tcPr>
          <w:p w14:paraId="1A1A6A7F" w14:textId="77777777" w:rsidR="00120675" w:rsidRPr="00EE2BD6" w:rsidRDefault="00120675" w:rsidP="00B62D98">
            <w:pPr>
              <w:rPr>
                <w:spacing w:val="-2"/>
                <w:sz w:val="18"/>
                <w:lang w:val="en-GB"/>
              </w:rPr>
            </w:pPr>
            <w:proofErr w:type="spellStart"/>
            <w:r w:rsidRPr="00EE2BD6">
              <w:rPr>
                <w:spacing w:val="-2"/>
                <w:sz w:val="18"/>
                <w:lang w:val="en-GB"/>
              </w:rPr>
              <w:t>MFPH</w:t>
            </w:r>
            <w:proofErr w:type="spellEnd"/>
            <w:r w:rsidRPr="00EE2BD6">
              <w:rPr>
                <w:spacing w:val="-2"/>
                <w:sz w:val="18"/>
                <w:lang w:val="en-GB"/>
              </w:rPr>
              <w:t xml:space="preserve"> by examination, by exemption or by assessment</w:t>
            </w:r>
          </w:p>
        </w:tc>
        <w:tc>
          <w:tcPr>
            <w:tcW w:w="1275" w:type="dxa"/>
          </w:tcPr>
          <w:p w14:paraId="02744183" w14:textId="77777777" w:rsidR="00120675" w:rsidRPr="00EE2BD6" w:rsidRDefault="00120675" w:rsidP="00B62D98">
            <w:pPr>
              <w:jc w:val="center"/>
              <w:rPr>
                <w:spacing w:val="-2"/>
                <w:sz w:val="18"/>
                <w:lang w:val="en-GB"/>
              </w:rPr>
            </w:pPr>
          </w:p>
        </w:tc>
        <w:tc>
          <w:tcPr>
            <w:tcW w:w="1276" w:type="dxa"/>
          </w:tcPr>
          <w:p w14:paraId="4101FAFB" w14:textId="77777777" w:rsidR="00120675" w:rsidRPr="00EE2BD6" w:rsidRDefault="00120675" w:rsidP="00B62D98">
            <w:pPr>
              <w:jc w:val="center"/>
              <w:rPr>
                <w:spacing w:val="-2"/>
                <w:sz w:val="18"/>
                <w:lang w:val="en-GB"/>
              </w:rPr>
            </w:pPr>
            <w:r w:rsidRPr="00EE2BD6">
              <w:rPr>
                <w:spacing w:val="-2"/>
                <w:sz w:val="18"/>
                <w:lang w:val="en-GB"/>
              </w:rPr>
              <w:t>X</w:t>
            </w:r>
          </w:p>
        </w:tc>
      </w:tr>
      <w:tr w:rsidR="00120675" w:rsidRPr="00EE2BD6" w14:paraId="6E88E9DC" w14:textId="77777777" w:rsidTr="00B62D98">
        <w:tc>
          <w:tcPr>
            <w:tcW w:w="7338" w:type="dxa"/>
          </w:tcPr>
          <w:p w14:paraId="027C7938" w14:textId="77777777" w:rsidR="00120675" w:rsidRPr="00EE2BD6" w:rsidRDefault="00120675" w:rsidP="00B62D98">
            <w:pPr>
              <w:rPr>
                <w:b/>
                <w:sz w:val="18"/>
                <w:lang w:val="en-GB"/>
              </w:rPr>
            </w:pPr>
            <w:r w:rsidRPr="00EE2BD6">
              <w:rPr>
                <w:b/>
                <w:sz w:val="18"/>
                <w:lang w:val="en-GB"/>
              </w:rPr>
              <w:t xml:space="preserve">Personal qualities </w:t>
            </w:r>
          </w:p>
        </w:tc>
        <w:tc>
          <w:tcPr>
            <w:tcW w:w="1275" w:type="dxa"/>
          </w:tcPr>
          <w:p w14:paraId="7C42FE5B" w14:textId="77777777" w:rsidR="00120675" w:rsidRPr="00EE2BD6" w:rsidRDefault="00120675" w:rsidP="00B62D98">
            <w:pPr>
              <w:jc w:val="center"/>
              <w:rPr>
                <w:b/>
                <w:sz w:val="18"/>
                <w:lang w:val="en-GB"/>
              </w:rPr>
            </w:pPr>
          </w:p>
        </w:tc>
        <w:tc>
          <w:tcPr>
            <w:tcW w:w="1276" w:type="dxa"/>
          </w:tcPr>
          <w:p w14:paraId="3124DEED" w14:textId="77777777" w:rsidR="00120675" w:rsidRPr="00EE2BD6" w:rsidRDefault="00120675" w:rsidP="00B62D98">
            <w:pPr>
              <w:jc w:val="center"/>
              <w:rPr>
                <w:b/>
                <w:sz w:val="18"/>
                <w:lang w:val="en-GB"/>
              </w:rPr>
            </w:pPr>
          </w:p>
        </w:tc>
      </w:tr>
      <w:tr w:rsidR="00120675" w:rsidRPr="00EE2BD6" w14:paraId="4EAE2528" w14:textId="77777777" w:rsidTr="00B62D98">
        <w:tc>
          <w:tcPr>
            <w:tcW w:w="7338" w:type="dxa"/>
          </w:tcPr>
          <w:p w14:paraId="15808CDE" w14:textId="77777777" w:rsidR="00120675" w:rsidRPr="00EE2BD6" w:rsidRDefault="00120675" w:rsidP="00B62D98">
            <w:pPr>
              <w:rPr>
                <w:sz w:val="18"/>
                <w:lang w:val="en-GB"/>
              </w:rPr>
            </w:pPr>
            <w:r w:rsidRPr="00EE2BD6">
              <w:rPr>
                <w:sz w:val="18"/>
                <w:lang w:val="en-GB"/>
              </w:rPr>
              <w:t xml:space="preserve">Transformational and visionary </w:t>
            </w:r>
            <w:r w:rsidR="00073526">
              <w:rPr>
                <w:sz w:val="18"/>
                <w:lang w:val="en-GB"/>
              </w:rPr>
              <w:t xml:space="preserve">and collaborative </w:t>
            </w:r>
            <w:r w:rsidRPr="00EE2BD6">
              <w:rPr>
                <w:sz w:val="18"/>
                <w:lang w:val="en-GB"/>
              </w:rPr>
              <w:t>leader</w:t>
            </w:r>
          </w:p>
        </w:tc>
        <w:tc>
          <w:tcPr>
            <w:tcW w:w="1275" w:type="dxa"/>
          </w:tcPr>
          <w:p w14:paraId="7FA8E282" w14:textId="77777777" w:rsidR="00120675" w:rsidRPr="00EE2BD6" w:rsidRDefault="00120675" w:rsidP="00B62D98">
            <w:pPr>
              <w:jc w:val="center"/>
              <w:rPr>
                <w:sz w:val="18"/>
                <w:lang w:val="en-GB"/>
              </w:rPr>
            </w:pPr>
            <w:r w:rsidRPr="00EE2BD6">
              <w:rPr>
                <w:sz w:val="18"/>
                <w:lang w:val="en-GB"/>
              </w:rPr>
              <w:t>X</w:t>
            </w:r>
          </w:p>
        </w:tc>
        <w:tc>
          <w:tcPr>
            <w:tcW w:w="1276" w:type="dxa"/>
          </w:tcPr>
          <w:p w14:paraId="0D068878" w14:textId="77777777" w:rsidR="00120675" w:rsidRPr="00EE2BD6" w:rsidRDefault="00120675" w:rsidP="00B62D98">
            <w:pPr>
              <w:jc w:val="center"/>
              <w:rPr>
                <w:sz w:val="18"/>
                <w:lang w:val="en-GB"/>
              </w:rPr>
            </w:pPr>
          </w:p>
        </w:tc>
      </w:tr>
      <w:tr w:rsidR="00120675" w:rsidRPr="00EE2BD6" w14:paraId="611B8BC3" w14:textId="77777777" w:rsidTr="00B62D98">
        <w:tc>
          <w:tcPr>
            <w:tcW w:w="7338" w:type="dxa"/>
          </w:tcPr>
          <w:p w14:paraId="09D446E7" w14:textId="77777777" w:rsidR="00120675" w:rsidRPr="00EE2BD6" w:rsidRDefault="00120675" w:rsidP="00B62D98">
            <w:pPr>
              <w:rPr>
                <w:sz w:val="18"/>
                <w:lang w:val="en-GB"/>
              </w:rPr>
            </w:pPr>
            <w:r w:rsidRPr="00EE2BD6">
              <w:rPr>
                <w:sz w:val="18"/>
                <w:lang w:val="en-GB"/>
              </w:rPr>
              <w:t>Commitment to adding public health values to corporate agendas</w:t>
            </w:r>
          </w:p>
        </w:tc>
        <w:tc>
          <w:tcPr>
            <w:tcW w:w="1275" w:type="dxa"/>
          </w:tcPr>
          <w:p w14:paraId="2FB0B774" w14:textId="77777777" w:rsidR="00120675" w:rsidRPr="00EE2BD6" w:rsidRDefault="00120675" w:rsidP="00B62D98">
            <w:pPr>
              <w:jc w:val="center"/>
              <w:rPr>
                <w:sz w:val="18"/>
                <w:lang w:val="en-GB"/>
              </w:rPr>
            </w:pPr>
            <w:r w:rsidRPr="00EE2BD6">
              <w:rPr>
                <w:sz w:val="18"/>
                <w:lang w:val="en-GB"/>
              </w:rPr>
              <w:t>X</w:t>
            </w:r>
          </w:p>
        </w:tc>
        <w:tc>
          <w:tcPr>
            <w:tcW w:w="1276" w:type="dxa"/>
          </w:tcPr>
          <w:p w14:paraId="297AA513" w14:textId="77777777" w:rsidR="00120675" w:rsidRPr="00EE2BD6" w:rsidRDefault="00120675" w:rsidP="00B62D98">
            <w:pPr>
              <w:jc w:val="center"/>
              <w:rPr>
                <w:sz w:val="18"/>
                <w:lang w:val="en-GB"/>
              </w:rPr>
            </w:pPr>
          </w:p>
        </w:tc>
      </w:tr>
      <w:tr w:rsidR="00120675" w:rsidRPr="00EE2BD6" w14:paraId="647C189B" w14:textId="77777777" w:rsidTr="00B62D98">
        <w:tc>
          <w:tcPr>
            <w:tcW w:w="7338" w:type="dxa"/>
          </w:tcPr>
          <w:p w14:paraId="78CDAB14" w14:textId="77777777" w:rsidR="00120675" w:rsidRPr="00EE2BD6" w:rsidRDefault="00120675" w:rsidP="00B62D98">
            <w:pPr>
              <w:rPr>
                <w:sz w:val="18"/>
                <w:lang w:val="en-GB"/>
              </w:rPr>
            </w:pPr>
            <w:r w:rsidRPr="00EE2BD6">
              <w:rPr>
                <w:sz w:val="18"/>
                <w:lang w:val="en-GB"/>
              </w:rPr>
              <w:t xml:space="preserve">Strong commitment to public health </w:t>
            </w:r>
            <w:r w:rsidR="00114DD6">
              <w:rPr>
                <w:sz w:val="18"/>
                <w:lang w:val="en-GB"/>
              </w:rPr>
              <w:t xml:space="preserve">and public service </w:t>
            </w:r>
            <w:r w:rsidRPr="00EE2BD6">
              <w:rPr>
                <w:sz w:val="18"/>
                <w:lang w:val="en-GB"/>
              </w:rPr>
              <w:t>principles</w:t>
            </w:r>
          </w:p>
        </w:tc>
        <w:tc>
          <w:tcPr>
            <w:tcW w:w="1275" w:type="dxa"/>
          </w:tcPr>
          <w:p w14:paraId="0529060C" w14:textId="77777777" w:rsidR="00120675" w:rsidRPr="00EE2BD6" w:rsidRDefault="00120675" w:rsidP="00B62D98">
            <w:pPr>
              <w:jc w:val="center"/>
              <w:rPr>
                <w:sz w:val="18"/>
                <w:lang w:val="en-GB"/>
              </w:rPr>
            </w:pPr>
            <w:r w:rsidRPr="00EE2BD6">
              <w:rPr>
                <w:sz w:val="18"/>
                <w:lang w:val="en-GB"/>
              </w:rPr>
              <w:t>X</w:t>
            </w:r>
          </w:p>
        </w:tc>
        <w:tc>
          <w:tcPr>
            <w:tcW w:w="1276" w:type="dxa"/>
          </w:tcPr>
          <w:p w14:paraId="11D99D81" w14:textId="77777777" w:rsidR="00120675" w:rsidRPr="00EE2BD6" w:rsidRDefault="00120675" w:rsidP="00B62D98">
            <w:pPr>
              <w:jc w:val="center"/>
              <w:rPr>
                <w:sz w:val="18"/>
                <w:lang w:val="en-GB"/>
              </w:rPr>
            </w:pPr>
          </w:p>
        </w:tc>
      </w:tr>
      <w:tr w:rsidR="00120675" w:rsidRPr="00EE2BD6" w14:paraId="15EA1285" w14:textId="77777777" w:rsidTr="00B62D98">
        <w:tc>
          <w:tcPr>
            <w:tcW w:w="7338" w:type="dxa"/>
          </w:tcPr>
          <w:p w14:paraId="07C8DBBD" w14:textId="77777777" w:rsidR="00120675" w:rsidRPr="00EE2BD6" w:rsidRDefault="00120675" w:rsidP="00073526">
            <w:pPr>
              <w:rPr>
                <w:sz w:val="18"/>
                <w:lang w:val="en-GB"/>
              </w:rPr>
            </w:pPr>
            <w:r w:rsidRPr="00EE2BD6">
              <w:rPr>
                <w:sz w:val="18"/>
                <w:lang w:val="en-GB"/>
              </w:rPr>
              <w:t xml:space="preserve">Able to prioritise work, and work well against a background of change and </w:t>
            </w:r>
            <w:r w:rsidR="00073526">
              <w:rPr>
                <w:sz w:val="18"/>
                <w:lang w:val="en-GB"/>
              </w:rPr>
              <w:t>ambiguity</w:t>
            </w:r>
          </w:p>
        </w:tc>
        <w:tc>
          <w:tcPr>
            <w:tcW w:w="1275" w:type="dxa"/>
          </w:tcPr>
          <w:p w14:paraId="3FA28494" w14:textId="77777777" w:rsidR="00120675" w:rsidRPr="00EE2BD6" w:rsidRDefault="00120675" w:rsidP="00B62D98">
            <w:pPr>
              <w:jc w:val="center"/>
              <w:rPr>
                <w:sz w:val="18"/>
                <w:lang w:val="en-GB"/>
              </w:rPr>
            </w:pPr>
            <w:r w:rsidRPr="00EE2BD6">
              <w:rPr>
                <w:sz w:val="18"/>
                <w:lang w:val="en-GB"/>
              </w:rPr>
              <w:t>X</w:t>
            </w:r>
          </w:p>
        </w:tc>
        <w:tc>
          <w:tcPr>
            <w:tcW w:w="1276" w:type="dxa"/>
          </w:tcPr>
          <w:p w14:paraId="58C4EDF7" w14:textId="77777777" w:rsidR="00120675" w:rsidRPr="00EE2BD6" w:rsidRDefault="00120675" w:rsidP="00B62D98">
            <w:pPr>
              <w:jc w:val="center"/>
              <w:rPr>
                <w:sz w:val="18"/>
                <w:lang w:val="en-GB"/>
              </w:rPr>
            </w:pPr>
          </w:p>
        </w:tc>
      </w:tr>
      <w:tr w:rsidR="00120675" w:rsidRPr="00EE2BD6" w14:paraId="1A252688" w14:textId="77777777" w:rsidTr="00B62D98">
        <w:tc>
          <w:tcPr>
            <w:tcW w:w="7338" w:type="dxa"/>
          </w:tcPr>
          <w:p w14:paraId="4FD54079" w14:textId="77777777" w:rsidR="00120675" w:rsidRPr="00EE2BD6" w:rsidRDefault="00120675" w:rsidP="00B62D98">
            <w:pPr>
              <w:rPr>
                <w:sz w:val="18"/>
                <w:lang w:val="en-GB"/>
              </w:rPr>
            </w:pPr>
            <w:r w:rsidRPr="00EE2BD6">
              <w:rPr>
                <w:sz w:val="18"/>
                <w:lang w:val="en-GB"/>
              </w:rPr>
              <w:t>Adaptable to situations, able to handle people of all capabilities and attitudes</w:t>
            </w:r>
          </w:p>
        </w:tc>
        <w:tc>
          <w:tcPr>
            <w:tcW w:w="1275" w:type="dxa"/>
          </w:tcPr>
          <w:p w14:paraId="431738B9" w14:textId="77777777" w:rsidR="00120675" w:rsidRPr="00EE2BD6" w:rsidRDefault="00120675" w:rsidP="00B62D98">
            <w:pPr>
              <w:jc w:val="center"/>
              <w:rPr>
                <w:sz w:val="18"/>
                <w:lang w:val="en-GB"/>
              </w:rPr>
            </w:pPr>
            <w:r w:rsidRPr="00EE2BD6">
              <w:rPr>
                <w:sz w:val="18"/>
                <w:lang w:val="en-GB"/>
              </w:rPr>
              <w:t>X</w:t>
            </w:r>
          </w:p>
        </w:tc>
        <w:tc>
          <w:tcPr>
            <w:tcW w:w="1276" w:type="dxa"/>
          </w:tcPr>
          <w:p w14:paraId="6CE7F815" w14:textId="77777777" w:rsidR="00120675" w:rsidRPr="00EE2BD6" w:rsidRDefault="00120675" w:rsidP="00B62D98">
            <w:pPr>
              <w:jc w:val="center"/>
              <w:rPr>
                <w:sz w:val="18"/>
                <w:lang w:val="en-GB"/>
              </w:rPr>
            </w:pPr>
          </w:p>
        </w:tc>
      </w:tr>
      <w:tr w:rsidR="00120675" w:rsidRPr="00EE2BD6" w14:paraId="0456D8D7" w14:textId="77777777" w:rsidTr="00B62D98">
        <w:tc>
          <w:tcPr>
            <w:tcW w:w="7338" w:type="dxa"/>
          </w:tcPr>
          <w:p w14:paraId="1E43EE46" w14:textId="77777777" w:rsidR="00120675" w:rsidRPr="00EE2BD6" w:rsidRDefault="00120675" w:rsidP="00B62D98">
            <w:pPr>
              <w:rPr>
                <w:sz w:val="18"/>
                <w:lang w:val="en-GB"/>
              </w:rPr>
            </w:pPr>
            <w:r w:rsidRPr="00EE2BD6">
              <w:rPr>
                <w:sz w:val="18"/>
                <w:lang w:val="en-GB"/>
              </w:rPr>
              <w:t>Commitment to team-working, and respect and consideration for the skills of others</w:t>
            </w:r>
          </w:p>
        </w:tc>
        <w:tc>
          <w:tcPr>
            <w:tcW w:w="1275" w:type="dxa"/>
          </w:tcPr>
          <w:p w14:paraId="2F18B61E" w14:textId="77777777" w:rsidR="00120675" w:rsidRPr="00EE2BD6" w:rsidRDefault="00120675" w:rsidP="00B62D98">
            <w:pPr>
              <w:jc w:val="center"/>
              <w:rPr>
                <w:sz w:val="18"/>
                <w:lang w:val="en-GB"/>
              </w:rPr>
            </w:pPr>
            <w:r w:rsidRPr="00EE2BD6">
              <w:rPr>
                <w:sz w:val="18"/>
                <w:lang w:val="en-GB"/>
              </w:rPr>
              <w:t>X</w:t>
            </w:r>
          </w:p>
        </w:tc>
        <w:tc>
          <w:tcPr>
            <w:tcW w:w="1276" w:type="dxa"/>
          </w:tcPr>
          <w:p w14:paraId="620F69B3" w14:textId="77777777" w:rsidR="00120675" w:rsidRPr="00EE2BD6" w:rsidRDefault="00120675" w:rsidP="00B62D98">
            <w:pPr>
              <w:jc w:val="center"/>
              <w:rPr>
                <w:sz w:val="18"/>
                <w:lang w:val="en-GB"/>
              </w:rPr>
            </w:pPr>
          </w:p>
        </w:tc>
      </w:tr>
      <w:tr w:rsidR="00120675" w:rsidRPr="00EE2BD6" w14:paraId="7CD43441" w14:textId="77777777" w:rsidTr="00B62D98">
        <w:tc>
          <w:tcPr>
            <w:tcW w:w="7338" w:type="dxa"/>
          </w:tcPr>
          <w:p w14:paraId="12C9574C" w14:textId="77777777" w:rsidR="00120675" w:rsidRPr="00EE2BD6" w:rsidRDefault="00120675" w:rsidP="00B62D98">
            <w:pPr>
              <w:rPr>
                <w:sz w:val="18"/>
                <w:lang w:val="en-GB"/>
              </w:rPr>
            </w:pPr>
            <w:r w:rsidRPr="00EE2BD6">
              <w:rPr>
                <w:sz w:val="18"/>
                <w:lang w:val="en-GB"/>
              </w:rPr>
              <w:t>Self-motivated, pro-active, and innovative</w:t>
            </w:r>
          </w:p>
        </w:tc>
        <w:tc>
          <w:tcPr>
            <w:tcW w:w="1275" w:type="dxa"/>
          </w:tcPr>
          <w:p w14:paraId="5126B202" w14:textId="77777777" w:rsidR="00120675" w:rsidRPr="00EE2BD6" w:rsidRDefault="00120675" w:rsidP="00B62D98">
            <w:pPr>
              <w:jc w:val="center"/>
              <w:rPr>
                <w:sz w:val="18"/>
                <w:lang w:val="en-GB"/>
              </w:rPr>
            </w:pPr>
            <w:r w:rsidRPr="00EE2BD6">
              <w:rPr>
                <w:sz w:val="18"/>
                <w:lang w:val="en-GB"/>
              </w:rPr>
              <w:t>X</w:t>
            </w:r>
          </w:p>
        </w:tc>
        <w:tc>
          <w:tcPr>
            <w:tcW w:w="1276" w:type="dxa"/>
          </w:tcPr>
          <w:p w14:paraId="5487E7CB" w14:textId="77777777" w:rsidR="00120675" w:rsidRPr="00EE2BD6" w:rsidRDefault="00120675" w:rsidP="00B62D98">
            <w:pPr>
              <w:jc w:val="center"/>
              <w:rPr>
                <w:sz w:val="18"/>
                <w:lang w:val="en-GB"/>
              </w:rPr>
            </w:pPr>
          </w:p>
        </w:tc>
      </w:tr>
      <w:tr w:rsidR="00120675" w:rsidRPr="00EE2BD6" w14:paraId="09EED601" w14:textId="77777777" w:rsidTr="00B62D98">
        <w:tc>
          <w:tcPr>
            <w:tcW w:w="7338" w:type="dxa"/>
          </w:tcPr>
          <w:p w14:paraId="73E595D3" w14:textId="77777777" w:rsidR="00120675" w:rsidRPr="00EE2BD6" w:rsidRDefault="00120675" w:rsidP="00B62D98">
            <w:pPr>
              <w:rPr>
                <w:sz w:val="18"/>
                <w:lang w:val="en-GB"/>
              </w:rPr>
            </w:pPr>
            <w:r w:rsidRPr="00EE2BD6">
              <w:rPr>
                <w:sz w:val="18"/>
                <w:lang w:val="en-GB"/>
              </w:rPr>
              <w:t>High standards of professional probity</w:t>
            </w:r>
          </w:p>
        </w:tc>
        <w:tc>
          <w:tcPr>
            <w:tcW w:w="1275" w:type="dxa"/>
          </w:tcPr>
          <w:p w14:paraId="49B1B55D" w14:textId="77777777" w:rsidR="00120675" w:rsidRPr="00EE2BD6" w:rsidRDefault="00120675" w:rsidP="00B62D98">
            <w:pPr>
              <w:jc w:val="center"/>
              <w:rPr>
                <w:sz w:val="18"/>
                <w:lang w:val="en-GB"/>
              </w:rPr>
            </w:pPr>
            <w:r w:rsidRPr="00EE2BD6">
              <w:rPr>
                <w:sz w:val="18"/>
                <w:lang w:val="en-GB"/>
              </w:rPr>
              <w:t>X</w:t>
            </w:r>
          </w:p>
        </w:tc>
        <w:tc>
          <w:tcPr>
            <w:tcW w:w="1276" w:type="dxa"/>
          </w:tcPr>
          <w:p w14:paraId="41879869" w14:textId="77777777" w:rsidR="00120675" w:rsidRPr="00EE2BD6" w:rsidRDefault="00120675" w:rsidP="00B62D98">
            <w:pPr>
              <w:jc w:val="center"/>
              <w:rPr>
                <w:sz w:val="18"/>
                <w:lang w:val="en-GB"/>
              </w:rPr>
            </w:pPr>
          </w:p>
        </w:tc>
      </w:tr>
      <w:tr w:rsidR="00120675" w:rsidRPr="00EE2BD6" w14:paraId="73E4E1E9" w14:textId="77777777" w:rsidTr="00B62D98">
        <w:tc>
          <w:tcPr>
            <w:tcW w:w="7338" w:type="dxa"/>
          </w:tcPr>
          <w:p w14:paraId="2A94A062" w14:textId="77777777" w:rsidR="00120675" w:rsidRPr="00EE2BD6" w:rsidRDefault="00120675" w:rsidP="00B62D98">
            <w:pPr>
              <w:rPr>
                <w:b/>
                <w:sz w:val="18"/>
                <w:lang w:val="en-GB"/>
              </w:rPr>
            </w:pPr>
            <w:r w:rsidRPr="00EE2BD6">
              <w:rPr>
                <w:b/>
                <w:sz w:val="18"/>
                <w:lang w:val="en-GB"/>
              </w:rPr>
              <w:t>Experience</w:t>
            </w:r>
          </w:p>
        </w:tc>
        <w:tc>
          <w:tcPr>
            <w:tcW w:w="1275" w:type="dxa"/>
          </w:tcPr>
          <w:p w14:paraId="22D99609" w14:textId="77777777" w:rsidR="00120675" w:rsidRPr="00EE2BD6" w:rsidRDefault="00120675" w:rsidP="00B62D98">
            <w:pPr>
              <w:jc w:val="center"/>
              <w:rPr>
                <w:b/>
                <w:sz w:val="18"/>
                <w:lang w:val="en-GB"/>
              </w:rPr>
            </w:pPr>
          </w:p>
        </w:tc>
        <w:tc>
          <w:tcPr>
            <w:tcW w:w="1276" w:type="dxa"/>
          </w:tcPr>
          <w:p w14:paraId="105DA739" w14:textId="77777777" w:rsidR="00120675" w:rsidRPr="00EE2BD6" w:rsidRDefault="00120675" w:rsidP="00B62D98">
            <w:pPr>
              <w:jc w:val="center"/>
              <w:rPr>
                <w:b/>
                <w:sz w:val="18"/>
                <w:lang w:val="en-GB"/>
              </w:rPr>
            </w:pPr>
          </w:p>
        </w:tc>
      </w:tr>
      <w:tr w:rsidR="00120675" w:rsidRPr="00EE2BD6" w14:paraId="68BD662A" w14:textId="77777777" w:rsidTr="00B62D98">
        <w:tc>
          <w:tcPr>
            <w:tcW w:w="7338" w:type="dxa"/>
          </w:tcPr>
          <w:p w14:paraId="2EBBAE4B" w14:textId="77777777" w:rsidR="00120675" w:rsidRPr="00EE2BD6" w:rsidRDefault="00120675" w:rsidP="00B62D98">
            <w:pPr>
              <w:rPr>
                <w:sz w:val="18"/>
                <w:lang w:val="en-GB"/>
              </w:rPr>
            </w:pPr>
            <w:r w:rsidRPr="00EE2BD6">
              <w:rPr>
                <w:sz w:val="18"/>
                <w:lang w:val="en-GB"/>
              </w:rPr>
              <w:t>Minimum of three years’ experience of public health practice at senior level</w:t>
            </w:r>
          </w:p>
        </w:tc>
        <w:tc>
          <w:tcPr>
            <w:tcW w:w="1275" w:type="dxa"/>
          </w:tcPr>
          <w:p w14:paraId="711A3674" w14:textId="77777777" w:rsidR="00120675" w:rsidRPr="00EE2BD6" w:rsidRDefault="00120675" w:rsidP="00B62D98">
            <w:pPr>
              <w:jc w:val="center"/>
              <w:rPr>
                <w:sz w:val="18"/>
                <w:lang w:val="en-GB"/>
              </w:rPr>
            </w:pPr>
          </w:p>
        </w:tc>
        <w:tc>
          <w:tcPr>
            <w:tcW w:w="1276" w:type="dxa"/>
          </w:tcPr>
          <w:p w14:paraId="15A7FDB9" w14:textId="77777777" w:rsidR="00120675" w:rsidRPr="00EE2BD6" w:rsidRDefault="00120675" w:rsidP="00B62D98">
            <w:pPr>
              <w:jc w:val="center"/>
              <w:rPr>
                <w:sz w:val="18"/>
                <w:lang w:val="en-GB"/>
              </w:rPr>
            </w:pPr>
            <w:r w:rsidRPr="00EE2BD6">
              <w:rPr>
                <w:sz w:val="18"/>
                <w:lang w:val="en-GB"/>
              </w:rPr>
              <w:t>X</w:t>
            </w:r>
          </w:p>
        </w:tc>
      </w:tr>
      <w:tr w:rsidR="00120675" w:rsidRPr="00EE2BD6" w14:paraId="77F9C0BF" w14:textId="77777777" w:rsidTr="00B62D98">
        <w:tc>
          <w:tcPr>
            <w:tcW w:w="7338" w:type="dxa"/>
          </w:tcPr>
          <w:p w14:paraId="45054FCB" w14:textId="77777777" w:rsidR="00120675" w:rsidRPr="00EE2BD6" w:rsidRDefault="00120675" w:rsidP="00B62D98">
            <w:pPr>
              <w:rPr>
                <w:sz w:val="18"/>
                <w:lang w:val="en-GB"/>
              </w:rPr>
            </w:pPr>
            <w:r w:rsidRPr="00EE2BD6">
              <w:rPr>
                <w:sz w:val="18"/>
                <w:lang w:val="en-GB"/>
              </w:rPr>
              <w:t>High level project management skills</w:t>
            </w:r>
          </w:p>
        </w:tc>
        <w:tc>
          <w:tcPr>
            <w:tcW w:w="1275" w:type="dxa"/>
          </w:tcPr>
          <w:p w14:paraId="77D30638" w14:textId="77777777" w:rsidR="00120675" w:rsidRPr="00EE2BD6" w:rsidRDefault="00120675" w:rsidP="00B62D98">
            <w:pPr>
              <w:jc w:val="center"/>
              <w:rPr>
                <w:sz w:val="18"/>
                <w:lang w:val="en-GB"/>
              </w:rPr>
            </w:pPr>
            <w:r w:rsidRPr="00EE2BD6">
              <w:rPr>
                <w:sz w:val="18"/>
                <w:lang w:val="en-GB"/>
              </w:rPr>
              <w:t>X</w:t>
            </w:r>
          </w:p>
        </w:tc>
        <w:tc>
          <w:tcPr>
            <w:tcW w:w="1276" w:type="dxa"/>
          </w:tcPr>
          <w:p w14:paraId="75A28CA0" w14:textId="77777777" w:rsidR="00120675" w:rsidRPr="00EE2BD6" w:rsidRDefault="00120675" w:rsidP="00B62D98">
            <w:pPr>
              <w:jc w:val="center"/>
              <w:rPr>
                <w:sz w:val="18"/>
                <w:lang w:val="en-GB"/>
              </w:rPr>
            </w:pPr>
          </w:p>
        </w:tc>
      </w:tr>
      <w:tr w:rsidR="00120675" w:rsidRPr="00EE2BD6" w14:paraId="69A8853F" w14:textId="77777777" w:rsidTr="00B62D98">
        <w:tc>
          <w:tcPr>
            <w:tcW w:w="7338" w:type="dxa"/>
          </w:tcPr>
          <w:p w14:paraId="43644B82" w14:textId="77777777" w:rsidR="00120675" w:rsidRPr="00EE2BD6" w:rsidRDefault="00120675" w:rsidP="00B62D98">
            <w:pPr>
              <w:rPr>
                <w:sz w:val="18"/>
                <w:lang w:val="en-GB"/>
              </w:rPr>
            </w:pPr>
            <w:r w:rsidRPr="00EE2BD6">
              <w:rPr>
                <w:sz w:val="18"/>
                <w:lang w:val="en-GB"/>
              </w:rPr>
              <w:t>Excellent staff and corporate management and development skills</w:t>
            </w:r>
          </w:p>
        </w:tc>
        <w:tc>
          <w:tcPr>
            <w:tcW w:w="1275" w:type="dxa"/>
          </w:tcPr>
          <w:p w14:paraId="79B19842" w14:textId="77777777" w:rsidR="00120675" w:rsidRPr="00EE2BD6" w:rsidRDefault="00120675" w:rsidP="00B62D98">
            <w:pPr>
              <w:jc w:val="center"/>
              <w:rPr>
                <w:sz w:val="18"/>
                <w:lang w:val="en-GB"/>
              </w:rPr>
            </w:pPr>
            <w:r w:rsidRPr="00EE2BD6">
              <w:rPr>
                <w:sz w:val="18"/>
                <w:lang w:val="en-GB"/>
              </w:rPr>
              <w:t>X</w:t>
            </w:r>
          </w:p>
        </w:tc>
        <w:tc>
          <w:tcPr>
            <w:tcW w:w="1276" w:type="dxa"/>
          </w:tcPr>
          <w:p w14:paraId="2D2B1A9B" w14:textId="77777777" w:rsidR="00120675" w:rsidRPr="00EE2BD6" w:rsidRDefault="00120675" w:rsidP="00B62D98">
            <w:pPr>
              <w:jc w:val="center"/>
              <w:rPr>
                <w:sz w:val="18"/>
                <w:lang w:val="en-GB"/>
              </w:rPr>
            </w:pPr>
          </w:p>
        </w:tc>
      </w:tr>
      <w:tr w:rsidR="00120675" w:rsidRPr="00EE2BD6" w14:paraId="491910C2" w14:textId="77777777" w:rsidTr="00B62D98">
        <w:tc>
          <w:tcPr>
            <w:tcW w:w="7338" w:type="dxa"/>
          </w:tcPr>
          <w:p w14:paraId="010CB308" w14:textId="77777777" w:rsidR="00120675" w:rsidRPr="005A5D10" w:rsidRDefault="00120675" w:rsidP="00B62D98">
            <w:pPr>
              <w:pStyle w:val="Header"/>
              <w:tabs>
                <w:tab w:val="clear" w:pos="4153"/>
                <w:tab w:val="clear" w:pos="8306"/>
              </w:tabs>
              <w:rPr>
                <w:rFonts w:ascii="Arial" w:hAnsi="Arial" w:cs="CG Times"/>
                <w:sz w:val="18"/>
                <w:lang w:val="en-GB"/>
              </w:rPr>
            </w:pPr>
            <w:r w:rsidRPr="005A5D10">
              <w:rPr>
                <w:rFonts w:ascii="Arial" w:hAnsi="Arial" w:cs="CG Times"/>
                <w:sz w:val="18"/>
                <w:lang w:val="en-GB"/>
              </w:rPr>
              <w:t>Experience of working in complex political and social environments</w:t>
            </w:r>
          </w:p>
        </w:tc>
        <w:tc>
          <w:tcPr>
            <w:tcW w:w="1275" w:type="dxa"/>
          </w:tcPr>
          <w:p w14:paraId="5F3CF805" w14:textId="77777777" w:rsidR="00120675" w:rsidRPr="00EE2BD6" w:rsidRDefault="00120675" w:rsidP="00B62D98">
            <w:pPr>
              <w:jc w:val="center"/>
              <w:rPr>
                <w:sz w:val="18"/>
                <w:lang w:val="en-GB"/>
              </w:rPr>
            </w:pPr>
            <w:r w:rsidRPr="00EE2BD6">
              <w:rPr>
                <w:sz w:val="18"/>
                <w:lang w:val="en-GB"/>
              </w:rPr>
              <w:t>X</w:t>
            </w:r>
          </w:p>
        </w:tc>
        <w:tc>
          <w:tcPr>
            <w:tcW w:w="1276" w:type="dxa"/>
          </w:tcPr>
          <w:p w14:paraId="4103C7E9" w14:textId="77777777" w:rsidR="00120675" w:rsidRPr="00EE2BD6" w:rsidRDefault="00120675" w:rsidP="00B62D98">
            <w:pPr>
              <w:jc w:val="center"/>
              <w:rPr>
                <w:sz w:val="18"/>
                <w:lang w:val="en-GB"/>
              </w:rPr>
            </w:pPr>
          </w:p>
        </w:tc>
      </w:tr>
      <w:tr w:rsidR="00120675" w:rsidRPr="00EE2BD6" w14:paraId="21332435" w14:textId="77777777" w:rsidTr="00B62D98">
        <w:tc>
          <w:tcPr>
            <w:tcW w:w="7338" w:type="dxa"/>
          </w:tcPr>
          <w:p w14:paraId="61A4B785" w14:textId="77777777" w:rsidR="00120675" w:rsidRPr="005A5D10" w:rsidRDefault="00120675" w:rsidP="00073526">
            <w:pPr>
              <w:pStyle w:val="Header"/>
              <w:tabs>
                <w:tab w:val="clear" w:pos="4153"/>
                <w:tab w:val="clear" w:pos="8306"/>
              </w:tabs>
              <w:rPr>
                <w:rFonts w:ascii="Arial" w:hAnsi="Arial" w:cs="CG Times"/>
                <w:sz w:val="18"/>
                <w:lang w:val="en-GB"/>
              </w:rPr>
            </w:pPr>
            <w:r w:rsidRPr="005A5D10">
              <w:rPr>
                <w:rFonts w:ascii="Arial" w:hAnsi="Arial" w:cs="CG Times"/>
                <w:sz w:val="18"/>
                <w:lang w:val="en-GB"/>
              </w:rPr>
              <w:t xml:space="preserve">Excellent change </w:t>
            </w:r>
            <w:r w:rsidR="00073526" w:rsidRPr="005A5D10">
              <w:rPr>
                <w:rFonts w:ascii="Arial" w:hAnsi="Arial" w:cs="CG Times"/>
                <w:sz w:val="18"/>
                <w:lang w:val="en-GB"/>
              </w:rPr>
              <w:t xml:space="preserve">leadership </w:t>
            </w:r>
            <w:r w:rsidRPr="005A5D10">
              <w:rPr>
                <w:rFonts w:ascii="Arial" w:hAnsi="Arial" w:cs="CG Times"/>
                <w:sz w:val="18"/>
                <w:lang w:val="en-GB"/>
              </w:rPr>
              <w:t>skills</w:t>
            </w:r>
          </w:p>
        </w:tc>
        <w:tc>
          <w:tcPr>
            <w:tcW w:w="1275" w:type="dxa"/>
          </w:tcPr>
          <w:p w14:paraId="07214961" w14:textId="77777777" w:rsidR="00120675" w:rsidRPr="00EE2BD6" w:rsidRDefault="00120675" w:rsidP="00B62D98">
            <w:pPr>
              <w:jc w:val="center"/>
              <w:rPr>
                <w:sz w:val="18"/>
                <w:lang w:val="en-GB"/>
              </w:rPr>
            </w:pPr>
            <w:r w:rsidRPr="00EE2BD6">
              <w:rPr>
                <w:sz w:val="18"/>
                <w:lang w:val="en-GB"/>
              </w:rPr>
              <w:t>X</w:t>
            </w:r>
          </w:p>
        </w:tc>
        <w:tc>
          <w:tcPr>
            <w:tcW w:w="1276" w:type="dxa"/>
          </w:tcPr>
          <w:p w14:paraId="2308BC79" w14:textId="77777777" w:rsidR="00120675" w:rsidRPr="00EE2BD6" w:rsidRDefault="00120675" w:rsidP="00B62D98">
            <w:pPr>
              <w:jc w:val="center"/>
              <w:rPr>
                <w:sz w:val="18"/>
                <w:lang w:val="en-GB"/>
              </w:rPr>
            </w:pPr>
          </w:p>
        </w:tc>
      </w:tr>
      <w:tr w:rsidR="00120675" w:rsidRPr="00EE2BD6" w14:paraId="102563FA" w14:textId="77777777" w:rsidTr="00B62D98">
        <w:tc>
          <w:tcPr>
            <w:tcW w:w="7338" w:type="dxa"/>
          </w:tcPr>
          <w:p w14:paraId="4200CC36" w14:textId="77777777" w:rsidR="00120675" w:rsidRPr="00EE2BD6" w:rsidRDefault="00120675" w:rsidP="00B62D98">
            <w:pPr>
              <w:rPr>
                <w:sz w:val="18"/>
                <w:lang w:val="en-GB"/>
              </w:rPr>
            </w:pPr>
            <w:r w:rsidRPr="00EE2BD6">
              <w:rPr>
                <w:sz w:val="18"/>
                <w:lang w:val="en-GB"/>
              </w:rPr>
              <w:t>Budget management skills</w:t>
            </w:r>
          </w:p>
        </w:tc>
        <w:tc>
          <w:tcPr>
            <w:tcW w:w="1275" w:type="dxa"/>
          </w:tcPr>
          <w:p w14:paraId="33A70DFB" w14:textId="77777777" w:rsidR="00120675" w:rsidRPr="00EE2BD6" w:rsidRDefault="00120675" w:rsidP="00B62D98">
            <w:pPr>
              <w:jc w:val="center"/>
              <w:rPr>
                <w:sz w:val="18"/>
                <w:lang w:val="en-GB"/>
              </w:rPr>
            </w:pPr>
            <w:r w:rsidRPr="00EE2BD6">
              <w:rPr>
                <w:sz w:val="18"/>
                <w:lang w:val="en-GB"/>
              </w:rPr>
              <w:t>X</w:t>
            </w:r>
          </w:p>
        </w:tc>
        <w:tc>
          <w:tcPr>
            <w:tcW w:w="1276" w:type="dxa"/>
          </w:tcPr>
          <w:p w14:paraId="2AD03246" w14:textId="77777777" w:rsidR="00120675" w:rsidRPr="00EE2BD6" w:rsidRDefault="00120675" w:rsidP="00B62D98">
            <w:pPr>
              <w:jc w:val="center"/>
              <w:rPr>
                <w:b/>
                <w:sz w:val="18"/>
                <w:lang w:val="en-GB"/>
              </w:rPr>
            </w:pPr>
          </w:p>
        </w:tc>
      </w:tr>
      <w:tr w:rsidR="00120675" w:rsidRPr="00EE2BD6" w14:paraId="096CA9C2" w14:textId="77777777" w:rsidTr="00B62D98">
        <w:trPr>
          <w:trHeight w:val="164"/>
        </w:trPr>
        <w:tc>
          <w:tcPr>
            <w:tcW w:w="7338" w:type="dxa"/>
          </w:tcPr>
          <w:p w14:paraId="0579184F" w14:textId="77777777" w:rsidR="00120675" w:rsidRPr="005A5D10" w:rsidRDefault="00120675" w:rsidP="00B62D98">
            <w:pPr>
              <w:pStyle w:val="Header"/>
              <w:tabs>
                <w:tab w:val="clear" w:pos="4153"/>
                <w:tab w:val="clear" w:pos="8306"/>
              </w:tabs>
              <w:rPr>
                <w:rFonts w:ascii="Arial" w:hAnsi="Arial" w:cs="CG Times"/>
                <w:sz w:val="18"/>
                <w:lang w:val="en-GB"/>
              </w:rPr>
            </w:pPr>
            <w:r w:rsidRPr="005A5D10">
              <w:rPr>
                <w:rFonts w:ascii="Arial" w:hAnsi="Arial" w:cs="CG Times"/>
                <w:sz w:val="18"/>
                <w:lang w:val="en-GB"/>
              </w:rPr>
              <w:t>Training and mentoring skills</w:t>
            </w:r>
          </w:p>
        </w:tc>
        <w:tc>
          <w:tcPr>
            <w:tcW w:w="1275" w:type="dxa"/>
          </w:tcPr>
          <w:p w14:paraId="11A641CE" w14:textId="77777777" w:rsidR="00120675" w:rsidRPr="00EE2BD6" w:rsidRDefault="00120675" w:rsidP="00B62D98">
            <w:pPr>
              <w:jc w:val="center"/>
              <w:rPr>
                <w:sz w:val="18"/>
                <w:lang w:val="en-GB"/>
              </w:rPr>
            </w:pPr>
          </w:p>
        </w:tc>
        <w:tc>
          <w:tcPr>
            <w:tcW w:w="1276" w:type="dxa"/>
          </w:tcPr>
          <w:p w14:paraId="32372AAB" w14:textId="77777777" w:rsidR="00120675" w:rsidRPr="00EE2BD6" w:rsidRDefault="00120675" w:rsidP="00B62D98">
            <w:pPr>
              <w:jc w:val="center"/>
              <w:rPr>
                <w:sz w:val="18"/>
                <w:lang w:val="en-GB"/>
              </w:rPr>
            </w:pPr>
            <w:r w:rsidRPr="00EE2BD6">
              <w:rPr>
                <w:sz w:val="18"/>
                <w:lang w:val="en-GB"/>
              </w:rPr>
              <w:t>X</w:t>
            </w:r>
          </w:p>
        </w:tc>
      </w:tr>
      <w:tr w:rsidR="00120675" w:rsidRPr="00EE2BD6" w14:paraId="50CD4DDE" w14:textId="77777777" w:rsidTr="00B62D98">
        <w:tc>
          <w:tcPr>
            <w:tcW w:w="7338" w:type="dxa"/>
          </w:tcPr>
          <w:p w14:paraId="28B91D78" w14:textId="77777777" w:rsidR="00120675" w:rsidRPr="005A5D10" w:rsidRDefault="00120675" w:rsidP="00B62D98">
            <w:pPr>
              <w:pStyle w:val="Header"/>
              <w:tabs>
                <w:tab w:val="clear" w:pos="4153"/>
                <w:tab w:val="clear" w:pos="8306"/>
              </w:tabs>
              <w:rPr>
                <w:rFonts w:ascii="Arial" w:hAnsi="Arial" w:cs="CG Times"/>
                <w:sz w:val="18"/>
                <w:lang w:val="en-GB"/>
              </w:rPr>
            </w:pPr>
            <w:r w:rsidRPr="005A5D10">
              <w:rPr>
                <w:rFonts w:ascii="Arial" w:hAnsi="Arial" w:cs="CG Times"/>
                <w:sz w:val="18"/>
                <w:lang w:val="en-GB"/>
              </w:rPr>
              <w:t>Scientific publications, presentation of papers at conferences, seminars etc</w:t>
            </w:r>
          </w:p>
        </w:tc>
        <w:tc>
          <w:tcPr>
            <w:tcW w:w="1275" w:type="dxa"/>
          </w:tcPr>
          <w:p w14:paraId="60AC3B97" w14:textId="77777777" w:rsidR="00120675" w:rsidRPr="00EE2BD6" w:rsidRDefault="00120675" w:rsidP="00B62D98">
            <w:pPr>
              <w:jc w:val="center"/>
              <w:rPr>
                <w:sz w:val="18"/>
                <w:lang w:val="en-GB"/>
              </w:rPr>
            </w:pPr>
          </w:p>
        </w:tc>
        <w:tc>
          <w:tcPr>
            <w:tcW w:w="1276" w:type="dxa"/>
          </w:tcPr>
          <w:p w14:paraId="4A76F622" w14:textId="77777777" w:rsidR="00120675" w:rsidRPr="00EE2BD6" w:rsidRDefault="00120675" w:rsidP="00B62D98">
            <w:pPr>
              <w:jc w:val="center"/>
              <w:rPr>
                <w:sz w:val="18"/>
                <w:lang w:val="en-GB"/>
              </w:rPr>
            </w:pPr>
            <w:r w:rsidRPr="00EE2BD6">
              <w:rPr>
                <w:sz w:val="18"/>
                <w:lang w:val="en-GB"/>
              </w:rPr>
              <w:t>X</w:t>
            </w:r>
          </w:p>
        </w:tc>
      </w:tr>
      <w:tr w:rsidR="00120675" w:rsidRPr="00EE2BD6" w14:paraId="1C622902" w14:textId="77777777" w:rsidTr="00B62D98">
        <w:tc>
          <w:tcPr>
            <w:tcW w:w="7338" w:type="dxa"/>
          </w:tcPr>
          <w:p w14:paraId="6F311D7B" w14:textId="77777777" w:rsidR="00120675" w:rsidRPr="00EE2BD6" w:rsidRDefault="00120675" w:rsidP="00B62D98">
            <w:pPr>
              <w:rPr>
                <w:b/>
                <w:sz w:val="18"/>
                <w:lang w:val="en-GB"/>
              </w:rPr>
            </w:pPr>
            <w:r w:rsidRPr="00EE2BD6">
              <w:rPr>
                <w:b/>
                <w:sz w:val="18"/>
                <w:lang w:val="en-GB"/>
              </w:rPr>
              <w:t>Skills</w:t>
            </w:r>
          </w:p>
        </w:tc>
        <w:tc>
          <w:tcPr>
            <w:tcW w:w="1275" w:type="dxa"/>
          </w:tcPr>
          <w:p w14:paraId="4A44DDBC" w14:textId="77777777" w:rsidR="00120675" w:rsidRPr="00EE2BD6" w:rsidRDefault="00120675" w:rsidP="00B62D98">
            <w:pPr>
              <w:jc w:val="center"/>
              <w:rPr>
                <w:b/>
                <w:sz w:val="18"/>
                <w:lang w:val="en-GB"/>
              </w:rPr>
            </w:pPr>
          </w:p>
        </w:tc>
        <w:tc>
          <w:tcPr>
            <w:tcW w:w="1276" w:type="dxa"/>
          </w:tcPr>
          <w:p w14:paraId="4EFB5E6C" w14:textId="77777777" w:rsidR="00120675" w:rsidRPr="00EE2BD6" w:rsidRDefault="00120675" w:rsidP="00B62D98">
            <w:pPr>
              <w:jc w:val="center"/>
              <w:rPr>
                <w:b/>
                <w:sz w:val="18"/>
                <w:lang w:val="en-GB"/>
              </w:rPr>
            </w:pPr>
          </w:p>
        </w:tc>
      </w:tr>
      <w:tr w:rsidR="00120675" w:rsidRPr="00EE2BD6" w14:paraId="68693D52" w14:textId="77777777" w:rsidTr="00B62D98">
        <w:tc>
          <w:tcPr>
            <w:tcW w:w="7338" w:type="dxa"/>
          </w:tcPr>
          <w:p w14:paraId="7CCBE80C" w14:textId="77777777" w:rsidR="00120675" w:rsidRPr="00EE2BD6" w:rsidRDefault="00120675" w:rsidP="00B62D98">
            <w:pPr>
              <w:rPr>
                <w:sz w:val="18"/>
                <w:lang w:val="en-GB"/>
              </w:rPr>
            </w:pPr>
            <w:r w:rsidRPr="00EE2BD6">
              <w:rPr>
                <w:sz w:val="18"/>
                <w:lang w:val="en-GB"/>
              </w:rPr>
              <w:t>Strategic thinker with proven leadership skills</w:t>
            </w:r>
          </w:p>
        </w:tc>
        <w:tc>
          <w:tcPr>
            <w:tcW w:w="1275" w:type="dxa"/>
          </w:tcPr>
          <w:p w14:paraId="359208A6" w14:textId="77777777" w:rsidR="00120675" w:rsidRPr="00EE2BD6" w:rsidRDefault="00120675" w:rsidP="00B62D98">
            <w:pPr>
              <w:jc w:val="center"/>
              <w:rPr>
                <w:sz w:val="18"/>
                <w:lang w:val="en-GB"/>
              </w:rPr>
            </w:pPr>
            <w:r w:rsidRPr="00EE2BD6">
              <w:rPr>
                <w:sz w:val="18"/>
                <w:lang w:val="en-GB"/>
              </w:rPr>
              <w:t>X</w:t>
            </w:r>
          </w:p>
        </w:tc>
        <w:tc>
          <w:tcPr>
            <w:tcW w:w="1276" w:type="dxa"/>
          </w:tcPr>
          <w:p w14:paraId="3E629E8C" w14:textId="77777777" w:rsidR="00120675" w:rsidRPr="00EE2BD6" w:rsidRDefault="00120675" w:rsidP="00B62D98">
            <w:pPr>
              <w:jc w:val="center"/>
              <w:rPr>
                <w:sz w:val="18"/>
                <w:lang w:val="en-GB"/>
              </w:rPr>
            </w:pPr>
          </w:p>
        </w:tc>
      </w:tr>
      <w:tr w:rsidR="00120675" w:rsidRPr="00EE2BD6" w14:paraId="14B8B1C1" w14:textId="77777777" w:rsidTr="00B62D98">
        <w:tc>
          <w:tcPr>
            <w:tcW w:w="7338" w:type="dxa"/>
          </w:tcPr>
          <w:p w14:paraId="2862522D" w14:textId="77777777" w:rsidR="00120675" w:rsidRPr="00EE2BD6" w:rsidRDefault="00120675" w:rsidP="00B62D98">
            <w:pPr>
              <w:rPr>
                <w:sz w:val="18"/>
                <w:lang w:val="en-GB"/>
              </w:rPr>
            </w:pPr>
            <w:r w:rsidRPr="00EE2BD6">
              <w:rPr>
                <w:sz w:val="18"/>
                <w:lang w:val="en-GB"/>
              </w:rPr>
              <w:t>Excellent oral and written communication skills (including dealing with the media)</w:t>
            </w:r>
          </w:p>
        </w:tc>
        <w:tc>
          <w:tcPr>
            <w:tcW w:w="1275" w:type="dxa"/>
          </w:tcPr>
          <w:p w14:paraId="5EF74497" w14:textId="77777777" w:rsidR="00120675" w:rsidRPr="00EE2BD6" w:rsidRDefault="00120675" w:rsidP="00B62D98">
            <w:pPr>
              <w:jc w:val="center"/>
              <w:rPr>
                <w:sz w:val="18"/>
                <w:lang w:val="en-GB"/>
              </w:rPr>
            </w:pPr>
            <w:r w:rsidRPr="00EE2BD6">
              <w:rPr>
                <w:sz w:val="18"/>
                <w:lang w:val="en-GB"/>
              </w:rPr>
              <w:t>X</w:t>
            </w:r>
          </w:p>
        </w:tc>
        <w:tc>
          <w:tcPr>
            <w:tcW w:w="1276" w:type="dxa"/>
          </w:tcPr>
          <w:p w14:paraId="4F0F3031" w14:textId="77777777" w:rsidR="00120675" w:rsidRPr="00EE2BD6" w:rsidRDefault="00120675" w:rsidP="00B62D98">
            <w:pPr>
              <w:jc w:val="center"/>
              <w:rPr>
                <w:sz w:val="18"/>
                <w:lang w:val="en-GB"/>
              </w:rPr>
            </w:pPr>
          </w:p>
        </w:tc>
      </w:tr>
      <w:tr w:rsidR="00120675" w:rsidRPr="00EE2BD6" w14:paraId="4BAE21EC" w14:textId="77777777" w:rsidTr="00B62D98">
        <w:tc>
          <w:tcPr>
            <w:tcW w:w="7338" w:type="dxa"/>
          </w:tcPr>
          <w:p w14:paraId="0C87E673" w14:textId="77777777" w:rsidR="00120675" w:rsidRPr="00EE2BD6" w:rsidRDefault="00120675" w:rsidP="00B62D98">
            <w:pPr>
              <w:rPr>
                <w:sz w:val="18"/>
                <w:lang w:val="en-GB"/>
              </w:rPr>
            </w:pPr>
            <w:r w:rsidRPr="00EE2BD6">
              <w:rPr>
                <w:sz w:val="18"/>
                <w:lang w:val="en-GB"/>
              </w:rPr>
              <w:t>Effective interpersonal, motivational and influencing skills</w:t>
            </w:r>
          </w:p>
        </w:tc>
        <w:tc>
          <w:tcPr>
            <w:tcW w:w="1275" w:type="dxa"/>
          </w:tcPr>
          <w:p w14:paraId="54A07922" w14:textId="77777777" w:rsidR="00120675" w:rsidRPr="00EE2BD6" w:rsidRDefault="00120675" w:rsidP="00B62D98">
            <w:pPr>
              <w:jc w:val="center"/>
              <w:rPr>
                <w:sz w:val="18"/>
                <w:lang w:val="en-GB"/>
              </w:rPr>
            </w:pPr>
            <w:r w:rsidRPr="00EE2BD6">
              <w:rPr>
                <w:sz w:val="18"/>
                <w:lang w:val="en-GB"/>
              </w:rPr>
              <w:t>X</w:t>
            </w:r>
          </w:p>
        </w:tc>
        <w:tc>
          <w:tcPr>
            <w:tcW w:w="1276" w:type="dxa"/>
          </w:tcPr>
          <w:p w14:paraId="2B53DF66" w14:textId="77777777" w:rsidR="00120675" w:rsidRPr="00EE2BD6" w:rsidRDefault="00120675" w:rsidP="00B62D98">
            <w:pPr>
              <w:jc w:val="center"/>
              <w:rPr>
                <w:sz w:val="18"/>
                <w:lang w:val="en-GB"/>
              </w:rPr>
            </w:pPr>
          </w:p>
        </w:tc>
      </w:tr>
      <w:tr w:rsidR="00120675" w:rsidRPr="00EE2BD6" w14:paraId="4293CB19" w14:textId="77777777" w:rsidTr="00B62D98">
        <w:tc>
          <w:tcPr>
            <w:tcW w:w="7338" w:type="dxa"/>
          </w:tcPr>
          <w:p w14:paraId="72583AB7" w14:textId="77777777" w:rsidR="00120675" w:rsidRPr="00EE2BD6" w:rsidRDefault="00120675" w:rsidP="00B62D98">
            <w:pPr>
              <w:rPr>
                <w:sz w:val="18"/>
                <w:lang w:val="en-GB"/>
              </w:rPr>
            </w:pPr>
            <w:r w:rsidRPr="00EE2BD6">
              <w:rPr>
                <w:sz w:val="18"/>
                <w:lang w:val="en-GB"/>
              </w:rPr>
              <w:t>Ability to respond appropriately in unplanned and unforeseen circumstances</w:t>
            </w:r>
          </w:p>
        </w:tc>
        <w:tc>
          <w:tcPr>
            <w:tcW w:w="1275" w:type="dxa"/>
          </w:tcPr>
          <w:p w14:paraId="3DD17278" w14:textId="77777777" w:rsidR="00120675" w:rsidRPr="00EE2BD6" w:rsidRDefault="00120675" w:rsidP="00B62D98">
            <w:pPr>
              <w:jc w:val="center"/>
              <w:rPr>
                <w:sz w:val="18"/>
                <w:lang w:val="en-GB"/>
              </w:rPr>
            </w:pPr>
            <w:r w:rsidRPr="00EE2BD6">
              <w:rPr>
                <w:sz w:val="18"/>
                <w:lang w:val="en-GB"/>
              </w:rPr>
              <w:t>X</w:t>
            </w:r>
          </w:p>
        </w:tc>
        <w:tc>
          <w:tcPr>
            <w:tcW w:w="1276" w:type="dxa"/>
          </w:tcPr>
          <w:p w14:paraId="27214654" w14:textId="77777777" w:rsidR="00120675" w:rsidRPr="00EE2BD6" w:rsidRDefault="00120675" w:rsidP="00B62D98">
            <w:pPr>
              <w:jc w:val="center"/>
              <w:rPr>
                <w:sz w:val="18"/>
                <w:lang w:val="en-GB"/>
              </w:rPr>
            </w:pPr>
          </w:p>
        </w:tc>
      </w:tr>
      <w:tr w:rsidR="00120675" w:rsidRPr="00EE2BD6" w14:paraId="52EB3E28" w14:textId="77777777" w:rsidTr="00B62D98">
        <w:tc>
          <w:tcPr>
            <w:tcW w:w="7338" w:type="dxa"/>
          </w:tcPr>
          <w:p w14:paraId="3AE35BF8" w14:textId="77777777" w:rsidR="00120675" w:rsidRPr="00EE2BD6" w:rsidRDefault="00120675" w:rsidP="00B62D98">
            <w:pPr>
              <w:rPr>
                <w:sz w:val="18"/>
                <w:lang w:val="en-GB"/>
              </w:rPr>
            </w:pPr>
            <w:r w:rsidRPr="00EE2BD6">
              <w:rPr>
                <w:sz w:val="18"/>
                <w:lang w:val="en-GB"/>
              </w:rPr>
              <w:t>Good presentational skills (written and oral)</w:t>
            </w:r>
          </w:p>
        </w:tc>
        <w:tc>
          <w:tcPr>
            <w:tcW w:w="1275" w:type="dxa"/>
          </w:tcPr>
          <w:p w14:paraId="3F4C036C" w14:textId="77777777" w:rsidR="00120675" w:rsidRPr="00EE2BD6" w:rsidRDefault="00120675" w:rsidP="00B62D98">
            <w:pPr>
              <w:jc w:val="center"/>
              <w:rPr>
                <w:sz w:val="18"/>
                <w:lang w:val="en-GB"/>
              </w:rPr>
            </w:pPr>
            <w:r w:rsidRPr="00EE2BD6">
              <w:rPr>
                <w:sz w:val="18"/>
                <w:lang w:val="en-GB"/>
              </w:rPr>
              <w:t>X</w:t>
            </w:r>
          </w:p>
        </w:tc>
        <w:tc>
          <w:tcPr>
            <w:tcW w:w="1276" w:type="dxa"/>
          </w:tcPr>
          <w:p w14:paraId="622C2744" w14:textId="77777777" w:rsidR="00120675" w:rsidRPr="00EE2BD6" w:rsidRDefault="00120675" w:rsidP="00B62D98">
            <w:pPr>
              <w:jc w:val="center"/>
              <w:rPr>
                <w:sz w:val="18"/>
                <w:lang w:val="en-GB"/>
              </w:rPr>
            </w:pPr>
          </w:p>
        </w:tc>
      </w:tr>
      <w:tr w:rsidR="00120675" w:rsidRPr="00EE2BD6" w14:paraId="6E06B19C" w14:textId="77777777" w:rsidTr="00B62D98">
        <w:tc>
          <w:tcPr>
            <w:tcW w:w="7338" w:type="dxa"/>
          </w:tcPr>
          <w:p w14:paraId="25BC784C" w14:textId="77777777" w:rsidR="00120675" w:rsidRPr="00EE2BD6" w:rsidRDefault="00120675" w:rsidP="00B62D98">
            <w:pPr>
              <w:rPr>
                <w:sz w:val="18"/>
                <w:lang w:val="en-GB"/>
              </w:rPr>
            </w:pPr>
            <w:r w:rsidRPr="00EE2BD6">
              <w:rPr>
                <w:sz w:val="18"/>
                <w:lang w:val="en-GB"/>
              </w:rPr>
              <w:t>Sensible negotiator with practical expectation of what can be achieved</w:t>
            </w:r>
          </w:p>
        </w:tc>
        <w:tc>
          <w:tcPr>
            <w:tcW w:w="1275" w:type="dxa"/>
          </w:tcPr>
          <w:p w14:paraId="4A5FC770" w14:textId="77777777" w:rsidR="00120675" w:rsidRPr="00EE2BD6" w:rsidRDefault="00120675" w:rsidP="00B62D98">
            <w:pPr>
              <w:jc w:val="center"/>
              <w:rPr>
                <w:sz w:val="18"/>
                <w:lang w:val="en-GB"/>
              </w:rPr>
            </w:pPr>
            <w:r w:rsidRPr="00EE2BD6">
              <w:rPr>
                <w:sz w:val="18"/>
                <w:lang w:val="en-GB"/>
              </w:rPr>
              <w:t>X</w:t>
            </w:r>
          </w:p>
        </w:tc>
        <w:tc>
          <w:tcPr>
            <w:tcW w:w="1276" w:type="dxa"/>
          </w:tcPr>
          <w:p w14:paraId="5772E6A2" w14:textId="77777777" w:rsidR="00120675" w:rsidRPr="00EE2BD6" w:rsidRDefault="00120675" w:rsidP="00B62D98">
            <w:pPr>
              <w:jc w:val="center"/>
              <w:rPr>
                <w:sz w:val="18"/>
                <w:lang w:val="en-GB"/>
              </w:rPr>
            </w:pPr>
          </w:p>
        </w:tc>
      </w:tr>
      <w:tr w:rsidR="00120675" w:rsidRPr="00EE2BD6" w14:paraId="5B795D7B" w14:textId="77777777" w:rsidTr="00B62D98">
        <w:tc>
          <w:tcPr>
            <w:tcW w:w="7338" w:type="dxa"/>
          </w:tcPr>
          <w:p w14:paraId="11D8A8EF" w14:textId="77777777" w:rsidR="00120675" w:rsidRPr="00EE2BD6" w:rsidRDefault="00120675" w:rsidP="00B62D98">
            <w:pPr>
              <w:rPr>
                <w:sz w:val="18"/>
                <w:lang w:val="en-GB"/>
              </w:rPr>
            </w:pPr>
            <w:r w:rsidRPr="00EE2BD6">
              <w:rPr>
                <w:sz w:val="18"/>
                <w:lang w:val="en-GB"/>
              </w:rPr>
              <w:t>Substantially numerate, with highly developed analytical skills using qualitative and quantitative data</w:t>
            </w:r>
          </w:p>
        </w:tc>
        <w:tc>
          <w:tcPr>
            <w:tcW w:w="1275" w:type="dxa"/>
          </w:tcPr>
          <w:p w14:paraId="3FD584A8" w14:textId="77777777" w:rsidR="00120675" w:rsidRPr="00EE2BD6" w:rsidRDefault="00120675" w:rsidP="00B62D98">
            <w:pPr>
              <w:jc w:val="center"/>
              <w:rPr>
                <w:sz w:val="18"/>
                <w:lang w:val="en-GB"/>
              </w:rPr>
            </w:pPr>
            <w:r w:rsidRPr="00EE2BD6">
              <w:rPr>
                <w:sz w:val="18"/>
                <w:lang w:val="en-GB"/>
              </w:rPr>
              <w:t>X</w:t>
            </w:r>
          </w:p>
        </w:tc>
        <w:tc>
          <w:tcPr>
            <w:tcW w:w="1276" w:type="dxa"/>
          </w:tcPr>
          <w:p w14:paraId="7D4F04D5" w14:textId="77777777" w:rsidR="00120675" w:rsidRPr="00EE2BD6" w:rsidRDefault="00120675" w:rsidP="00B62D98">
            <w:pPr>
              <w:jc w:val="center"/>
              <w:rPr>
                <w:sz w:val="18"/>
                <w:lang w:val="en-GB"/>
              </w:rPr>
            </w:pPr>
          </w:p>
        </w:tc>
      </w:tr>
      <w:tr w:rsidR="00120675" w:rsidRPr="00EE2BD6" w14:paraId="22B50C4A" w14:textId="77777777" w:rsidTr="00B62D98">
        <w:tc>
          <w:tcPr>
            <w:tcW w:w="7338" w:type="dxa"/>
          </w:tcPr>
          <w:p w14:paraId="5A042C7F" w14:textId="77777777" w:rsidR="00120675" w:rsidRPr="00EE2BD6" w:rsidRDefault="00120675" w:rsidP="00B62D98">
            <w:pPr>
              <w:rPr>
                <w:i/>
                <w:sz w:val="18"/>
                <w:lang w:val="en-GB"/>
              </w:rPr>
            </w:pPr>
            <w:r w:rsidRPr="00EE2BD6">
              <w:rPr>
                <w:sz w:val="18"/>
                <w:lang w:val="en-GB"/>
              </w:rPr>
              <w:t xml:space="preserve">Computer literate </w:t>
            </w:r>
          </w:p>
        </w:tc>
        <w:tc>
          <w:tcPr>
            <w:tcW w:w="1275" w:type="dxa"/>
          </w:tcPr>
          <w:p w14:paraId="6D2BE4CB" w14:textId="77777777" w:rsidR="00120675" w:rsidRPr="00EE2BD6" w:rsidRDefault="00120675" w:rsidP="00B62D98">
            <w:pPr>
              <w:jc w:val="center"/>
              <w:rPr>
                <w:sz w:val="18"/>
                <w:lang w:val="en-GB"/>
              </w:rPr>
            </w:pPr>
            <w:r w:rsidRPr="00EE2BD6">
              <w:rPr>
                <w:sz w:val="18"/>
                <w:lang w:val="en-GB"/>
              </w:rPr>
              <w:t>X</w:t>
            </w:r>
          </w:p>
        </w:tc>
        <w:tc>
          <w:tcPr>
            <w:tcW w:w="1276" w:type="dxa"/>
          </w:tcPr>
          <w:p w14:paraId="47F525B9" w14:textId="77777777" w:rsidR="00120675" w:rsidRPr="00EE2BD6" w:rsidRDefault="00120675" w:rsidP="00B62D98">
            <w:pPr>
              <w:jc w:val="center"/>
              <w:rPr>
                <w:sz w:val="18"/>
                <w:lang w:val="en-GB"/>
              </w:rPr>
            </w:pPr>
          </w:p>
        </w:tc>
      </w:tr>
      <w:tr w:rsidR="00120675" w:rsidRPr="00EE2BD6" w14:paraId="4B59FB15" w14:textId="77777777" w:rsidTr="00B62D98">
        <w:tc>
          <w:tcPr>
            <w:tcW w:w="7338" w:type="dxa"/>
          </w:tcPr>
          <w:p w14:paraId="16A543CF" w14:textId="77777777" w:rsidR="00120675" w:rsidRPr="005A5D10" w:rsidRDefault="00120675" w:rsidP="00B62D98">
            <w:pPr>
              <w:pStyle w:val="Header"/>
              <w:tabs>
                <w:tab w:val="clear" w:pos="4153"/>
                <w:tab w:val="clear" w:pos="8306"/>
              </w:tabs>
              <w:rPr>
                <w:rFonts w:ascii="Arial" w:hAnsi="Arial" w:cs="CG Times"/>
                <w:sz w:val="18"/>
                <w:lang w:val="en-GB"/>
              </w:rPr>
            </w:pPr>
            <w:r w:rsidRPr="005A5D10">
              <w:rPr>
                <w:rFonts w:ascii="Arial" w:hAnsi="Arial" w:cs="CG Times"/>
                <w:sz w:val="18"/>
                <w:lang w:val="en-GB"/>
              </w:rPr>
              <w:t>Ability to design, develop, interpret and implement policies</w:t>
            </w:r>
          </w:p>
        </w:tc>
        <w:tc>
          <w:tcPr>
            <w:tcW w:w="1275" w:type="dxa"/>
          </w:tcPr>
          <w:p w14:paraId="5D271644" w14:textId="77777777" w:rsidR="00120675" w:rsidRPr="00EE2BD6" w:rsidRDefault="00120675" w:rsidP="00B62D98">
            <w:pPr>
              <w:jc w:val="center"/>
              <w:rPr>
                <w:sz w:val="18"/>
                <w:lang w:val="en-GB"/>
              </w:rPr>
            </w:pPr>
            <w:r w:rsidRPr="00EE2BD6">
              <w:rPr>
                <w:sz w:val="18"/>
                <w:lang w:val="en-GB"/>
              </w:rPr>
              <w:t>X</w:t>
            </w:r>
          </w:p>
        </w:tc>
        <w:tc>
          <w:tcPr>
            <w:tcW w:w="1276" w:type="dxa"/>
          </w:tcPr>
          <w:p w14:paraId="3F8E2624" w14:textId="77777777" w:rsidR="00120675" w:rsidRPr="00EE2BD6" w:rsidRDefault="00120675" w:rsidP="00B62D98">
            <w:pPr>
              <w:jc w:val="center"/>
              <w:rPr>
                <w:sz w:val="18"/>
                <w:lang w:val="en-GB"/>
              </w:rPr>
            </w:pPr>
          </w:p>
        </w:tc>
      </w:tr>
      <w:tr w:rsidR="00120675" w:rsidRPr="00EE2BD6" w14:paraId="51632DBB" w14:textId="77777777" w:rsidTr="00B62D98">
        <w:tc>
          <w:tcPr>
            <w:tcW w:w="7338" w:type="dxa"/>
          </w:tcPr>
          <w:p w14:paraId="560243D2" w14:textId="77777777" w:rsidR="00120675" w:rsidRPr="00EE2BD6" w:rsidRDefault="00120675" w:rsidP="00B62D98">
            <w:pPr>
              <w:rPr>
                <w:sz w:val="18"/>
                <w:lang w:val="en-GB"/>
              </w:rPr>
            </w:pPr>
            <w:r w:rsidRPr="00EE2BD6">
              <w:rPr>
                <w:sz w:val="18"/>
                <w:lang w:val="en-GB"/>
              </w:rPr>
              <w:t>Ability to concentrate for long periods (e.g. analyses, media presentations)</w:t>
            </w:r>
          </w:p>
        </w:tc>
        <w:tc>
          <w:tcPr>
            <w:tcW w:w="1275" w:type="dxa"/>
          </w:tcPr>
          <w:p w14:paraId="2FF0BE69" w14:textId="77777777" w:rsidR="00120675" w:rsidRPr="00EE2BD6" w:rsidRDefault="00120675" w:rsidP="00B62D98">
            <w:pPr>
              <w:jc w:val="center"/>
              <w:rPr>
                <w:sz w:val="18"/>
                <w:lang w:val="en-GB"/>
              </w:rPr>
            </w:pPr>
            <w:r w:rsidRPr="00EE2BD6">
              <w:rPr>
                <w:sz w:val="18"/>
                <w:lang w:val="en-GB"/>
              </w:rPr>
              <w:t>X</w:t>
            </w:r>
          </w:p>
        </w:tc>
        <w:tc>
          <w:tcPr>
            <w:tcW w:w="1276" w:type="dxa"/>
          </w:tcPr>
          <w:p w14:paraId="41C583EF" w14:textId="77777777" w:rsidR="00120675" w:rsidRPr="00EE2BD6" w:rsidRDefault="00120675" w:rsidP="00B62D98">
            <w:pPr>
              <w:jc w:val="center"/>
              <w:rPr>
                <w:b/>
                <w:sz w:val="18"/>
                <w:lang w:val="en-GB"/>
              </w:rPr>
            </w:pPr>
          </w:p>
        </w:tc>
      </w:tr>
      <w:tr w:rsidR="00120675" w:rsidRPr="00EE2BD6" w14:paraId="18E88856" w14:textId="77777777" w:rsidTr="00B62D98">
        <w:tc>
          <w:tcPr>
            <w:tcW w:w="7338" w:type="dxa"/>
          </w:tcPr>
          <w:p w14:paraId="64DE4AD4" w14:textId="77777777" w:rsidR="00120675" w:rsidRPr="00EE2BD6" w:rsidRDefault="00120675" w:rsidP="00B62D98">
            <w:pPr>
              <w:rPr>
                <w:sz w:val="18"/>
                <w:lang w:val="en-GB"/>
              </w:rPr>
            </w:pPr>
            <w:r w:rsidRPr="00EE2BD6">
              <w:rPr>
                <w:sz w:val="18"/>
                <w:lang w:val="en-GB"/>
              </w:rPr>
              <w:t>Resource management skills</w:t>
            </w:r>
          </w:p>
        </w:tc>
        <w:tc>
          <w:tcPr>
            <w:tcW w:w="1275" w:type="dxa"/>
          </w:tcPr>
          <w:p w14:paraId="3EE9966F" w14:textId="77777777" w:rsidR="00120675" w:rsidRPr="00EE2BD6" w:rsidRDefault="00120675" w:rsidP="00B62D98">
            <w:pPr>
              <w:jc w:val="center"/>
              <w:rPr>
                <w:sz w:val="18"/>
                <w:lang w:val="en-GB"/>
              </w:rPr>
            </w:pPr>
            <w:r w:rsidRPr="00EE2BD6">
              <w:rPr>
                <w:sz w:val="18"/>
                <w:lang w:val="en-GB"/>
              </w:rPr>
              <w:t>X</w:t>
            </w:r>
          </w:p>
        </w:tc>
        <w:tc>
          <w:tcPr>
            <w:tcW w:w="1276" w:type="dxa"/>
          </w:tcPr>
          <w:p w14:paraId="223CFDFD" w14:textId="77777777" w:rsidR="00120675" w:rsidRPr="00EE2BD6" w:rsidRDefault="00120675" w:rsidP="00B62D98">
            <w:pPr>
              <w:jc w:val="center"/>
              <w:rPr>
                <w:sz w:val="18"/>
                <w:lang w:val="en-GB"/>
              </w:rPr>
            </w:pPr>
          </w:p>
        </w:tc>
      </w:tr>
      <w:tr w:rsidR="00073526" w:rsidRPr="00EE2BD6" w14:paraId="7671BA43" w14:textId="77777777" w:rsidTr="00B62D98">
        <w:tc>
          <w:tcPr>
            <w:tcW w:w="7338" w:type="dxa"/>
          </w:tcPr>
          <w:p w14:paraId="2BC31247" w14:textId="6C1126E0" w:rsidR="00073526" w:rsidRPr="00EE2BD6" w:rsidRDefault="006729BB" w:rsidP="00073526">
            <w:pPr>
              <w:rPr>
                <w:sz w:val="18"/>
                <w:lang w:val="en-GB"/>
              </w:rPr>
            </w:pPr>
            <w:r>
              <w:rPr>
                <w:sz w:val="18"/>
                <w:lang w:val="en-GB"/>
              </w:rPr>
              <w:t xml:space="preserve">Accomplished </w:t>
            </w:r>
            <w:r w:rsidR="00073526">
              <w:rPr>
                <w:sz w:val="18"/>
                <w:lang w:val="en-GB"/>
              </w:rPr>
              <w:t>at working in a political environment</w:t>
            </w:r>
          </w:p>
        </w:tc>
        <w:tc>
          <w:tcPr>
            <w:tcW w:w="1275" w:type="dxa"/>
          </w:tcPr>
          <w:p w14:paraId="75A0E8C2" w14:textId="77777777" w:rsidR="00073526" w:rsidRPr="00EE2BD6" w:rsidRDefault="00C766C8" w:rsidP="00B62D98">
            <w:pPr>
              <w:jc w:val="center"/>
              <w:rPr>
                <w:sz w:val="18"/>
                <w:lang w:val="en-GB"/>
              </w:rPr>
            </w:pPr>
            <w:r>
              <w:rPr>
                <w:sz w:val="18"/>
                <w:lang w:val="en-GB"/>
              </w:rPr>
              <w:t>X</w:t>
            </w:r>
          </w:p>
        </w:tc>
        <w:tc>
          <w:tcPr>
            <w:tcW w:w="1276" w:type="dxa"/>
          </w:tcPr>
          <w:p w14:paraId="390E58CE" w14:textId="77777777" w:rsidR="00073526" w:rsidRPr="00EE2BD6" w:rsidRDefault="00073526" w:rsidP="00B62D98">
            <w:pPr>
              <w:jc w:val="center"/>
              <w:rPr>
                <w:sz w:val="18"/>
                <w:lang w:val="en-GB"/>
              </w:rPr>
            </w:pPr>
          </w:p>
        </w:tc>
      </w:tr>
      <w:tr w:rsidR="00073526" w:rsidRPr="00EE2BD6" w14:paraId="6253A9F2" w14:textId="77777777" w:rsidTr="00B62D98">
        <w:tc>
          <w:tcPr>
            <w:tcW w:w="7338" w:type="dxa"/>
          </w:tcPr>
          <w:p w14:paraId="04039DF8" w14:textId="77777777" w:rsidR="00073526" w:rsidRPr="00EE2BD6" w:rsidRDefault="00073526" w:rsidP="00B62D98">
            <w:pPr>
              <w:rPr>
                <w:sz w:val="18"/>
                <w:lang w:val="en-GB"/>
              </w:rPr>
            </w:pPr>
            <w:r>
              <w:rPr>
                <w:sz w:val="18"/>
                <w:lang w:val="en-GB"/>
              </w:rPr>
              <w:t>Systems Leadership skills</w:t>
            </w:r>
          </w:p>
        </w:tc>
        <w:tc>
          <w:tcPr>
            <w:tcW w:w="1275" w:type="dxa"/>
          </w:tcPr>
          <w:p w14:paraId="19CFEFDD" w14:textId="77777777" w:rsidR="00073526" w:rsidRPr="00EE2BD6" w:rsidRDefault="00C766C8" w:rsidP="00B62D98">
            <w:pPr>
              <w:jc w:val="center"/>
              <w:rPr>
                <w:sz w:val="18"/>
                <w:lang w:val="en-GB"/>
              </w:rPr>
            </w:pPr>
            <w:r>
              <w:rPr>
                <w:sz w:val="18"/>
                <w:lang w:val="en-GB"/>
              </w:rPr>
              <w:t>X</w:t>
            </w:r>
          </w:p>
        </w:tc>
        <w:tc>
          <w:tcPr>
            <w:tcW w:w="1276" w:type="dxa"/>
          </w:tcPr>
          <w:p w14:paraId="5931B0AC" w14:textId="77777777" w:rsidR="00073526" w:rsidRPr="00EE2BD6" w:rsidRDefault="00073526" w:rsidP="00B62D98">
            <w:pPr>
              <w:jc w:val="center"/>
              <w:rPr>
                <w:sz w:val="18"/>
                <w:lang w:val="en-GB"/>
              </w:rPr>
            </w:pPr>
          </w:p>
        </w:tc>
      </w:tr>
      <w:tr w:rsidR="00120675" w:rsidRPr="00EE2BD6" w14:paraId="5C5E3FA8" w14:textId="77777777" w:rsidTr="00B62D98">
        <w:tc>
          <w:tcPr>
            <w:tcW w:w="7338" w:type="dxa"/>
          </w:tcPr>
          <w:p w14:paraId="3EABA598" w14:textId="77777777" w:rsidR="00120675" w:rsidRPr="00EE2BD6" w:rsidRDefault="00120675" w:rsidP="00B62D98">
            <w:pPr>
              <w:rPr>
                <w:b/>
                <w:sz w:val="18"/>
                <w:lang w:val="en-GB"/>
              </w:rPr>
            </w:pPr>
            <w:r w:rsidRPr="00EE2BD6">
              <w:rPr>
                <w:b/>
                <w:sz w:val="18"/>
                <w:lang w:val="en-GB"/>
              </w:rPr>
              <w:t>Knowledge</w:t>
            </w:r>
          </w:p>
        </w:tc>
        <w:tc>
          <w:tcPr>
            <w:tcW w:w="1275" w:type="dxa"/>
          </w:tcPr>
          <w:p w14:paraId="59FC9BA6" w14:textId="77777777" w:rsidR="00120675" w:rsidRPr="00EE2BD6" w:rsidRDefault="00120675" w:rsidP="00B62D98">
            <w:pPr>
              <w:jc w:val="center"/>
              <w:rPr>
                <w:b/>
                <w:i/>
                <w:sz w:val="18"/>
                <w:lang w:val="en-GB"/>
              </w:rPr>
            </w:pPr>
          </w:p>
        </w:tc>
        <w:tc>
          <w:tcPr>
            <w:tcW w:w="1276" w:type="dxa"/>
          </w:tcPr>
          <w:p w14:paraId="4AEC0A91" w14:textId="77777777" w:rsidR="00120675" w:rsidRPr="00EE2BD6" w:rsidRDefault="00120675" w:rsidP="00B62D98">
            <w:pPr>
              <w:jc w:val="center"/>
              <w:rPr>
                <w:b/>
                <w:i/>
                <w:sz w:val="18"/>
                <w:lang w:val="en-GB"/>
              </w:rPr>
            </w:pPr>
          </w:p>
        </w:tc>
      </w:tr>
      <w:tr w:rsidR="00120675" w:rsidRPr="00EE2BD6" w14:paraId="0C548F7C" w14:textId="77777777" w:rsidTr="00B62D98">
        <w:tc>
          <w:tcPr>
            <w:tcW w:w="7338" w:type="dxa"/>
          </w:tcPr>
          <w:p w14:paraId="26BCE7D9" w14:textId="77777777" w:rsidR="00120675" w:rsidRPr="005A5D10" w:rsidRDefault="00120675" w:rsidP="00B62D98">
            <w:pPr>
              <w:pStyle w:val="Header"/>
              <w:tabs>
                <w:tab w:val="clear" w:pos="4153"/>
                <w:tab w:val="clear" w:pos="8306"/>
              </w:tabs>
              <w:rPr>
                <w:rFonts w:ascii="Arial" w:hAnsi="Arial" w:cs="CG Times"/>
                <w:sz w:val="18"/>
                <w:lang w:val="en-GB"/>
              </w:rPr>
            </w:pPr>
            <w:r w:rsidRPr="005A5D10">
              <w:rPr>
                <w:rFonts w:ascii="Arial" w:hAnsi="Arial" w:cs="CG Times"/>
                <w:sz w:val="18"/>
                <w:lang w:val="en-GB"/>
              </w:rPr>
              <w:t>High level of understanding of epidemiology and statistics, public health practice, health promotion, health economics and health care evaluation</w:t>
            </w:r>
          </w:p>
        </w:tc>
        <w:tc>
          <w:tcPr>
            <w:tcW w:w="1275" w:type="dxa"/>
          </w:tcPr>
          <w:p w14:paraId="3817452D" w14:textId="77777777" w:rsidR="00120675" w:rsidRPr="00EE2BD6" w:rsidRDefault="00120675" w:rsidP="00B62D98">
            <w:pPr>
              <w:jc w:val="center"/>
              <w:rPr>
                <w:sz w:val="18"/>
                <w:lang w:val="en-GB"/>
              </w:rPr>
            </w:pPr>
            <w:r w:rsidRPr="00EE2BD6">
              <w:rPr>
                <w:sz w:val="18"/>
                <w:lang w:val="en-GB"/>
              </w:rPr>
              <w:t>X</w:t>
            </w:r>
          </w:p>
        </w:tc>
        <w:tc>
          <w:tcPr>
            <w:tcW w:w="1276" w:type="dxa"/>
          </w:tcPr>
          <w:p w14:paraId="6FC5A4EA" w14:textId="77777777" w:rsidR="00120675" w:rsidRPr="00EE2BD6" w:rsidRDefault="00120675" w:rsidP="00B62D98">
            <w:pPr>
              <w:jc w:val="center"/>
              <w:rPr>
                <w:sz w:val="18"/>
                <w:lang w:val="en-GB"/>
              </w:rPr>
            </w:pPr>
          </w:p>
        </w:tc>
      </w:tr>
      <w:tr w:rsidR="00120675" w:rsidRPr="00EE2BD6" w14:paraId="12C040FB" w14:textId="77777777" w:rsidTr="00B62D98">
        <w:tc>
          <w:tcPr>
            <w:tcW w:w="7338" w:type="dxa"/>
          </w:tcPr>
          <w:p w14:paraId="23113FDF" w14:textId="77777777" w:rsidR="00120675" w:rsidRPr="005A5D10" w:rsidRDefault="00120675" w:rsidP="00B62D98">
            <w:pPr>
              <w:pStyle w:val="Header"/>
              <w:tabs>
                <w:tab w:val="clear" w:pos="4153"/>
                <w:tab w:val="clear" w:pos="8306"/>
              </w:tabs>
              <w:rPr>
                <w:rFonts w:ascii="Arial" w:hAnsi="Arial" w:cs="CG Times"/>
                <w:sz w:val="18"/>
                <w:lang w:val="en-GB"/>
              </w:rPr>
            </w:pPr>
            <w:r w:rsidRPr="005A5D10">
              <w:rPr>
                <w:rFonts w:ascii="Arial" w:hAnsi="Arial" w:cs="CG Times"/>
                <w:sz w:val="18"/>
                <w:lang w:val="en-GB"/>
              </w:rPr>
              <w:t>Full understanding of and commitment to addressing relationships and cultures of organisations that impact on the wider determinants of health</w:t>
            </w:r>
          </w:p>
        </w:tc>
        <w:tc>
          <w:tcPr>
            <w:tcW w:w="1275" w:type="dxa"/>
          </w:tcPr>
          <w:p w14:paraId="67CC0DD9" w14:textId="77777777" w:rsidR="00120675" w:rsidRPr="00EE2BD6" w:rsidRDefault="00120675" w:rsidP="00B62D98">
            <w:pPr>
              <w:jc w:val="center"/>
              <w:rPr>
                <w:sz w:val="18"/>
                <w:lang w:val="en-GB"/>
              </w:rPr>
            </w:pPr>
            <w:r w:rsidRPr="00EE2BD6">
              <w:rPr>
                <w:sz w:val="18"/>
                <w:lang w:val="en-GB"/>
              </w:rPr>
              <w:t>X</w:t>
            </w:r>
          </w:p>
        </w:tc>
        <w:tc>
          <w:tcPr>
            <w:tcW w:w="1276" w:type="dxa"/>
          </w:tcPr>
          <w:p w14:paraId="1A3C34BF" w14:textId="77777777" w:rsidR="00120675" w:rsidRPr="00EE2BD6" w:rsidRDefault="00120675" w:rsidP="00B62D98">
            <w:pPr>
              <w:jc w:val="center"/>
              <w:rPr>
                <w:sz w:val="18"/>
                <w:lang w:val="en-GB"/>
              </w:rPr>
            </w:pPr>
          </w:p>
        </w:tc>
      </w:tr>
      <w:tr w:rsidR="00120675" w:rsidRPr="00EE2BD6" w14:paraId="464596F0" w14:textId="77777777" w:rsidTr="00B62D98">
        <w:tc>
          <w:tcPr>
            <w:tcW w:w="7338" w:type="dxa"/>
          </w:tcPr>
          <w:p w14:paraId="74899C7F" w14:textId="77777777" w:rsidR="00120675" w:rsidRPr="005A5D10" w:rsidRDefault="00120675" w:rsidP="00B62D98">
            <w:pPr>
              <w:pStyle w:val="Header"/>
              <w:tabs>
                <w:tab w:val="clear" w:pos="4153"/>
                <w:tab w:val="clear" w:pos="8306"/>
              </w:tabs>
              <w:rPr>
                <w:rFonts w:ascii="Arial" w:hAnsi="Arial" w:cs="CG Times"/>
                <w:sz w:val="18"/>
                <w:lang w:val="en-GB"/>
              </w:rPr>
            </w:pPr>
            <w:r w:rsidRPr="005A5D10">
              <w:rPr>
                <w:rFonts w:ascii="Arial" w:hAnsi="Arial" w:cs="CG Times"/>
                <w:sz w:val="18"/>
                <w:lang w:val="en-GB"/>
              </w:rPr>
              <w:t xml:space="preserve">Full understanding of and commitment to delivery of improved health </w:t>
            </w:r>
            <w:r w:rsidR="00073526" w:rsidRPr="005A5D10">
              <w:rPr>
                <w:rFonts w:ascii="Arial" w:hAnsi="Arial" w:cs="CG Times"/>
                <w:sz w:val="18"/>
                <w:lang w:val="en-GB"/>
              </w:rPr>
              <w:t xml:space="preserve">and wellbeing </w:t>
            </w:r>
            <w:r w:rsidRPr="005A5D10">
              <w:rPr>
                <w:rFonts w:ascii="Arial" w:hAnsi="Arial" w:cs="CG Times"/>
                <w:sz w:val="18"/>
                <w:lang w:val="en-GB"/>
              </w:rPr>
              <w:t>through mainstream NHS activities</w:t>
            </w:r>
          </w:p>
        </w:tc>
        <w:tc>
          <w:tcPr>
            <w:tcW w:w="1275" w:type="dxa"/>
          </w:tcPr>
          <w:p w14:paraId="5E45A0A2" w14:textId="77777777" w:rsidR="00120675" w:rsidRPr="00EE2BD6" w:rsidRDefault="00120675" w:rsidP="00B62D98">
            <w:pPr>
              <w:jc w:val="center"/>
              <w:rPr>
                <w:sz w:val="18"/>
                <w:lang w:val="en-GB"/>
              </w:rPr>
            </w:pPr>
            <w:r w:rsidRPr="00EE2BD6">
              <w:rPr>
                <w:sz w:val="18"/>
                <w:lang w:val="en-GB"/>
              </w:rPr>
              <w:t>X</w:t>
            </w:r>
          </w:p>
        </w:tc>
        <w:tc>
          <w:tcPr>
            <w:tcW w:w="1276" w:type="dxa"/>
          </w:tcPr>
          <w:p w14:paraId="3030414B" w14:textId="77777777" w:rsidR="00120675" w:rsidRPr="00EE2BD6" w:rsidRDefault="00120675" w:rsidP="00B62D98">
            <w:pPr>
              <w:jc w:val="center"/>
              <w:rPr>
                <w:sz w:val="18"/>
                <w:lang w:val="en-GB"/>
              </w:rPr>
            </w:pPr>
          </w:p>
        </w:tc>
      </w:tr>
      <w:tr w:rsidR="00120675" w:rsidRPr="00EE2BD6" w14:paraId="1609EC1F" w14:textId="77777777" w:rsidTr="00B62D98">
        <w:tc>
          <w:tcPr>
            <w:tcW w:w="7338" w:type="dxa"/>
          </w:tcPr>
          <w:p w14:paraId="76BC53F8" w14:textId="77777777" w:rsidR="00073526" w:rsidRPr="005A5D10" w:rsidRDefault="00120675" w:rsidP="00073526">
            <w:pPr>
              <w:pStyle w:val="Header"/>
              <w:tabs>
                <w:tab w:val="clear" w:pos="4153"/>
                <w:tab w:val="clear" w:pos="8306"/>
              </w:tabs>
              <w:rPr>
                <w:rFonts w:ascii="Arial" w:hAnsi="Arial" w:cs="CG Times"/>
                <w:sz w:val="18"/>
                <w:lang w:val="en-GB"/>
              </w:rPr>
            </w:pPr>
            <w:r w:rsidRPr="005A5D10">
              <w:rPr>
                <w:rFonts w:ascii="Arial" w:hAnsi="Arial" w:cs="CG Times"/>
                <w:sz w:val="18"/>
                <w:lang w:val="en-GB"/>
              </w:rPr>
              <w:t>Understanding of NHS and local government cultures, structures policies</w:t>
            </w:r>
            <w:r w:rsidR="00073526" w:rsidRPr="005A5D10">
              <w:rPr>
                <w:rFonts w:ascii="Arial" w:hAnsi="Arial" w:cs="CG Times"/>
                <w:sz w:val="18"/>
                <w:lang w:val="en-GB"/>
              </w:rPr>
              <w:t xml:space="preserve"> and decision making</w:t>
            </w:r>
          </w:p>
        </w:tc>
        <w:tc>
          <w:tcPr>
            <w:tcW w:w="1275" w:type="dxa"/>
          </w:tcPr>
          <w:p w14:paraId="31EE48AE" w14:textId="77777777" w:rsidR="00120675" w:rsidRPr="00EE2BD6" w:rsidRDefault="00120675" w:rsidP="00B62D98">
            <w:pPr>
              <w:jc w:val="center"/>
              <w:rPr>
                <w:sz w:val="18"/>
                <w:lang w:val="en-GB"/>
              </w:rPr>
            </w:pPr>
            <w:r w:rsidRPr="00EE2BD6">
              <w:rPr>
                <w:sz w:val="18"/>
                <w:lang w:val="en-GB"/>
              </w:rPr>
              <w:t>X</w:t>
            </w:r>
          </w:p>
        </w:tc>
        <w:tc>
          <w:tcPr>
            <w:tcW w:w="1276" w:type="dxa"/>
          </w:tcPr>
          <w:p w14:paraId="1D671128" w14:textId="77777777" w:rsidR="00120675" w:rsidRPr="00EE2BD6" w:rsidRDefault="00120675" w:rsidP="00B62D98">
            <w:pPr>
              <w:jc w:val="center"/>
              <w:rPr>
                <w:sz w:val="18"/>
                <w:lang w:val="en-GB"/>
              </w:rPr>
            </w:pPr>
          </w:p>
        </w:tc>
      </w:tr>
      <w:tr w:rsidR="00120675" w:rsidRPr="00EE2BD6" w14:paraId="305066E8" w14:textId="77777777" w:rsidTr="00B62D98">
        <w:tc>
          <w:tcPr>
            <w:tcW w:w="7338" w:type="dxa"/>
          </w:tcPr>
          <w:p w14:paraId="15B42AC5" w14:textId="77777777" w:rsidR="00120675" w:rsidRPr="00EE2BD6" w:rsidRDefault="00120675" w:rsidP="00B62D98">
            <w:pPr>
              <w:rPr>
                <w:sz w:val="18"/>
                <w:lang w:val="en-GB"/>
              </w:rPr>
            </w:pPr>
            <w:r w:rsidRPr="00EE2BD6">
              <w:rPr>
                <w:sz w:val="18"/>
                <w:lang w:val="en-GB"/>
              </w:rPr>
              <w:t>Knowledge of methods of developing clinical quality assurance, quality improvement and evidence based clinical and/or public health practice</w:t>
            </w:r>
          </w:p>
        </w:tc>
        <w:tc>
          <w:tcPr>
            <w:tcW w:w="1275" w:type="dxa"/>
          </w:tcPr>
          <w:p w14:paraId="3BD98250" w14:textId="77777777" w:rsidR="00120675" w:rsidRPr="00EE2BD6" w:rsidRDefault="00120675" w:rsidP="00B62D98">
            <w:pPr>
              <w:jc w:val="center"/>
              <w:rPr>
                <w:sz w:val="18"/>
                <w:lang w:val="en-GB"/>
              </w:rPr>
            </w:pPr>
            <w:r w:rsidRPr="00EE2BD6">
              <w:rPr>
                <w:sz w:val="18"/>
                <w:lang w:val="en-GB"/>
              </w:rPr>
              <w:t>X</w:t>
            </w:r>
          </w:p>
        </w:tc>
        <w:tc>
          <w:tcPr>
            <w:tcW w:w="1276" w:type="dxa"/>
          </w:tcPr>
          <w:p w14:paraId="2268FA20" w14:textId="77777777" w:rsidR="00120675" w:rsidRPr="00EE2BD6" w:rsidRDefault="00120675" w:rsidP="00B62D98">
            <w:pPr>
              <w:jc w:val="center"/>
              <w:rPr>
                <w:sz w:val="18"/>
                <w:lang w:val="en-GB"/>
              </w:rPr>
            </w:pPr>
          </w:p>
        </w:tc>
      </w:tr>
      <w:tr w:rsidR="00120675" w:rsidRPr="00EE2BD6" w14:paraId="0B9CCB61" w14:textId="77777777" w:rsidTr="00B62D98">
        <w:tc>
          <w:tcPr>
            <w:tcW w:w="7338" w:type="dxa"/>
          </w:tcPr>
          <w:p w14:paraId="17889E7C" w14:textId="77777777" w:rsidR="00120675" w:rsidRPr="00EE2BD6" w:rsidRDefault="00120675" w:rsidP="00B62D98">
            <w:pPr>
              <w:rPr>
                <w:sz w:val="18"/>
                <w:lang w:val="en-GB"/>
              </w:rPr>
            </w:pPr>
            <w:r w:rsidRPr="00EE2BD6">
              <w:rPr>
                <w:sz w:val="18"/>
                <w:lang w:val="en-GB"/>
              </w:rPr>
              <w:t>Understanding of social and political environment</w:t>
            </w:r>
          </w:p>
        </w:tc>
        <w:tc>
          <w:tcPr>
            <w:tcW w:w="1275" w:type="dxa"/>
          </w:tcPr>
          <w:p w14:paraId="6F34CA78" w14:textId="77777777" w:rsidR="00120675" w:rsidRPr="00EE2BD6" w:rsidRDefault="00120675" w:rsidP="00B62D98">
            <w:pPr>
              <w:jc w:val="center"/>
              <w:rPr>
                <w:sz w:val="18"/>
                <w:lang w:val="en-GB"/>
              </w:rPr>
            </w:pPr>
            <w:r w:rsidRPr="00EE2BD6">
              <w:rPr>
                <w:sz w:val="18"/>
                <w:lang w:val="en-GB"/>
              </w:rPr>
              <w:t>X</w:t>
            </w:r>
          </w:p>
        </w:tc>
        <w:tc>
          <w:tcPr>
            <w:tcW w:w="1276" w:type="dxa"/>
          </w:tcPr>
          <w:p w14:paraId="57484C1D" w14:textId="77777777" w:rsidR="00120675" w:rsidRPr="00EE2BD6" w:rsidRDefault="00120675" w:rsidP="00B62D98">
            <w:pPr>
              <w:jc w:val="center"/>
              <w:rPr>
                <w:sz w:val="18"/>
                <w:lang w:val="en-GB"/>
              </w:rPr>
            </w:pPr>
          </w:p>
        </w:tc>
      </w:tr>
      <w:tr w:rsidR="00120675" w:rsidRPr="00EE2BD6" w14:paraId="253FC451" w14:textId="77777777" w:rsidTr="00B62D98">
        <w:tc>
          <w:tcPr>
            <w:tcW w:w="7338" w:type="dxa"/>
          </w:tcPr>
          <w:p w14:paraId="19330FB9" w14:textId="77777777" w:rsidR="00120675" w:rsidRPr="00EE2BD6" w:rsidRDefault="00120675" w:rsidP="00B62D98">
            <w:pPr>
              <w:rPr>
                <w:sz w:val="18"/>
                <w:lang w:val="en-GB"/>
              </w:rPr>
            </w:pPr>
            <w:r w:rsidRPr="00EE2BD6">
              <w:rPr>
                <w:sz w:val="18"/>
                <w:lang w:val="en-GB"/>
              </w:rPr>
              <w:t>Understanding of interfaces between health and social care</w:t>
            </w:r>
          </w:p>
        </w:tc>
        <w:tc>
          <w:tcPr>
            <w:tcW w:w="1275" w:type="dxa"/>
          </w:tcPr>
          <w:p w14:paraId="56EEEA9F" w14:textId="77777777" w:rsidR="00120675" w:rsidRPr="00EE2BD6" w:rsidRDefault="00120675" w:rsidP="00B62D98">
            <w:pPr>
              <w:jc w:val="center"/>
              <w:rPr>
                <w:sz w:val="18"/>
                <w:lang w:val="en-GB"/>
              </w:rPr>
            </w:pPr>
            <w:r w:rsidRPr="00EE2BD6">
              <w:rPr>
                <w:sz w:val="18"/>
                <w:lang w:val="en-GB"/>
              </w:rPr>
              <w:t>X</w:t>
            </w:r>
          </w:p>
        </w:tc>
        <w:tc>
          <w:tcPr>
            <w:tcW w:w="1276" w:type="dxa"/>
          </w:tcPr>
          <w:p w14:paraId="26ABBB5E" w14:textId="77777777" w:rsidR="00120675" w:rsidRPr="00EE2BD6" w:rsidRDefault="00120675" w:rsidP="00B62D98">
            <w:pPr>
              <w:jc w:val="center"/>
              <w:rPr>
                <w:sz w:val="18"/>
                <w:lang w:val="en-GB"/>
              </w:rPr>
            </w:pPr>
          </w:p>
        </w:tc>
      </w:tr>
    </w:tbl>
    <w:p w14:paraId="1A5B0FA0" w14:textId="77777777" w:rsidR="00120675" w:rsidRPr="00EE2BD6" w:rsidRDefault="00120675" w:rsidP="00120675">
      <w:pPr>
        <w:jc w:val="both"/>
        <w:rPr>
          <w:b/>
          <w:i/>
          <w:spacing w:val="-2"/>
          <w:sz w:val="18"/>
          <w:lang w:val="en-GB"/>
        </w:rPr>
        <w:sectPr w:rsidR="00120675" w:rsidRPr="00EE2BD6" w:rsidSect="00DF0B8F">
          <w:footnotePr>
            <w:numRestart w:val="eachPage"/>
          </w:footnotePr>
          <w:pgSz w:w="11906" w:h="16838" w:code="9"/>
          <w:pgMar w:top="709" w:right="1134" w:bottom="816" w:left="1134" w:header="720" w:footer="284" w:gutter="0"/>
          <w:paperSrc w:first="7" w:other="7"/>
          <w:cols w:space="720"/>
        </w:sectPr>
      </w:pPr>
    </w:p>
    <w:p w14:paraId="32732972" w14:textId="77777777" w:rsidR="00120675" w:rsidRPr="00EE2BD6" w:rsidRDefault="00120675" w:rsidP="00120675">
      <w:pPr>
        <w:widowControl w:val="0"/>
        <w:outlineLvl w:val="0"/>
        <w:rPr>
          <w:rFonts w:cs="Arial"/>
          <w:b/>
          <w:lang w:val="en-GB"/>
        </w:rPr>
      </w:pPr>
      <w:r w:rsidRPr="00EE2BD6">
        <w:rPr>
          <w:rFonts w:cs="Arial"/>
          <w:b/>
          <w:lang w:val="en-GB"/>
        </w:rPr>
        <w:lastRenderedPageBreak/>
        <w:t>GENERAL CONDITIONS</w:t>
      </w:r>
    </w:p>
    <w:p w14:paraId="0709B65C" w14:textId="77777777" w:rsidR="00120675" w:rsidRPr="00EE2BD6" w:rsidRDefault="00120675" w:rsidP="00120675">
      <w:pPr>
        <w:rPr>
          <w:rFonts w:cs="Arial"/>
          <w:b/>
          <w:i/>
          <w:lang w:val="en-GB"/>
        </w:rPr>
      </w:pPr>
    </w:p>
    <w:p w14:paraId="1AA5A6E4" w14:textId="77777777" w:rsidR="00120675" w:rsidRPr="00EE2BD6" w:rsidRDefault="00120675" w:rsidP="00120675">
      <w:pPr>
        <w:outlineLvl w:val="0"/>
        <w:rPr>
          <w:rFonts w:cs="Arial"/>
          <w:b/>
          <w:lang w:val="en-GB"/>
        </w:rPr>
      </w:pPr>
      <w:r w:rsidRPr="00EE2BD6">
        <w:rPr>
          <w:rFonts w:cs="Arial"/>
          <w:b/>
          <w:i/>
          <w:lang w:val="en-GB"/>
        </w:rPr>
        <w:t>Terms and conditions of service</w:t>
      </w:r>
    </w:p>
    <w:p w14:paraId="60002688" w14:textId="77777777" w:rsidR="00C766C8" w:rsidRDefault="00C766C8" w:rsidP="00120675">
      <w:pPr>
        <w:outlineLvl w:val="0"/>
        <w:rPr>
          <w:rFonts w:cs="Arial"/>
          <w:lang w:val="en-GB"/>
        </w:rPr>
      </w:pPr>
      <w:r>
        <w:rPr>
          <w:rFonts w:cs="Arial"/>
          <w:lang w:val="en-GB"/>
        </w:rPr>
        <w:t>The post</w:t>
      </w:r>
      <w:r w:rsidR="008247BD">
        <w:rPr>
          <w:rFonts w:cs="Arial"/>
          <w:lang w:val="en-GB"/>
        </w:rPr>
        <w:t>-</w:t>
      </w:r>
      <w:r>
        <w:rPr>
          <w:rFonts w:cs="Arial"/>
          <w:lang w:val="en-GB"/>
        </w:rPr>
        <w:t>holder will be employed on Sefton’s Local Government Chief Officers terms and conditions.  Key elements are:</w:t>
      </w:r>
    </w:p>
    <w:p w14:paraId="00D327F8" w14:textId="77777777" w:rsidR="00C766C8" w:rsidRDefault="00C766C8" w:rsidP="00120675">
      <w:pPr>
        <w:outlineLvl w:val="0"/>
        <w:rPr>
          <w:rFonts w:cs="Arial"/>
          <w:lang w:val="en-GB"/>
        </w:rPr>
      </w:pPr>
    </w:p>
    <w:p w14:paraId="3FB11289" w14:textId="6D71A57D" w:rsidR="00C766C8" w:rsidRDefault="008D2927" w:rsidP="00C766C8">
      <w:pPr>
        <w:numPr>
          <w:ilvl w:val="0"/>
          <w:numId w:val="29"/>
        </w:numPr>
        <w:ind w:left="360"/>
        <w:outlineLvl w:val="0"/>
        <w:rPr>
          <w:rFonts w:cs="Arial"/>
          <w:lang w:val="en-GB"/>
        </w:rPr>
      </w:pPr>
      <w:r>
        <w:rPr>
          <w:rFonts w:cs="Arial"/>
          <w:lang w:val="en-GB"/>
        </w:rPr>
        <w:t>Salary</w:t>
      </w:r>
      <w:r w:rsidR="00C766C8">
        <w:rPr>
          <w:rFonts w:cs="Arial"/>
          <w:lang w:val="en-GB"/>
        </w:rPr>
        <w:t xml:space="preserve"> </w:t>
      </w:r>
      <w:r w:rsidR="002831AD">
        <w:rPr>
          <w:rFonts w:cs="Arial"/>
          <w:lang w:val="en-GB"/>
        </w:rPr>
        <w:t xml:space="preserve">£85,252 </w:t>
      </w:r>
      <w:bookmarkStart w:id="0" w:name="_GoBack"/>
      <w:bookmarkEnd w:id="0"/>
      <w:r>
        <w:rPr>
          <w:rFonts w:cs="Arial"/>
          <w:lang w:val="en-GB"/>
        </w:rPr>
        <w:t>(HAY 3 G</w:t>
      </w:r>
      <w:r w:rsidR="00C766C8">
        <w:rPr>
          <w:rFonts w:cs="Arial"/>
          <w:lang w:val="en-GB"/>
        </w:rPr>
        <w:t>rade)</w:t>
      </w:r>
      <w:r w:rsidR="00D24C25">
        <w:rPr>
          <w:rFonts w:cs="Arial"/>
          <w:lang w:val="en-GB"/>
        </w:rPr>
        <w:t xml:space="preserve"> -</w:t>
      </w:r>
      <w:r w:rsidR="00966697">
        <w:rPr>
          <w:rFonts w:cs="Arial"/>
          <w:lang w:val="en-GB"/>
        </w:rPr>
        <w:t xml:space="preserve"> </w:t>
      </w:r>
      <w:r w:rsidR="00462BB5">
        <w:rPr>
          <w:rFonts w:cs="Arial"/>
          <w:lang w:val="en-GB"/>
        </w:rPr>
        <w:t>Council</w:t>
      </w:r>
      <w:r w:rsidR="00966697">
        <w:rPr>
          <w:rFonts w:cs="Arial"/>
          <w:lang w:val="en-GB"/>
        </w:rPr>
        <w:t xml:space="preserve"> Pay Policy </w:t>
      </w:r>
      <w:r w:rsidR="00D24C25">
        <w:rPr>
          <w:rFonts w:cs="Arial"/>
          <w:lang w:val="en-GB"/>
        </w:rPr>
        <w:t xml:space="preserve">Permits Market Supplement </w:t>
      </w:r>
      <w:r w:rsidR="008E7AE3">
        <w:rPr>
          <w:rFonts w:cs="Arial"/>
          <w:lang w:val="en-GB"/>
        </w:rPr>
        <w:t>where</w:t>
      </w:r>
      <w:r w:rsidR="00D24C25">
        <w:rPr>
          <w:rFonts w:cs="Arial"/>
          <w:lang w:val="en-GB"/>
        </w:rPr>
        <w:t xml:space="preserve"> applicable</w:t>
      </w:r>
    </w:p>
    <w:p w14:paraId="0720E984" w14:textId="77777777" w:rsidR="00C766C8" w:rsidRDefault="00C766C8" w:rsidP="00C766C8">
      <w:pPr>
        <w:numPr>
          <w:ilvl w:val="0"/>
          <w:numId w:val="29"/>
        </w:numPr>
        <w:ind w:left="360"/>
        <w:outlineLvl w:val="0"/>
        <w:rPr>
          <w:rFonts w:cs="Arial"/>
          <w:lang w:val="en-GB"/>
        </w:rPr>
      </w:pPr>
      <w:r>
        <w:rPr>
          <w:rFonts w:cs="Arial"/>
          <w:lang w:val="en-GB"/>
        </w:rPr>
        <w:t>Eligible to join the Local Government Pension Scheme</w:t>
      </w:r>
    </w:p>
    <w:p w14:paraId="14AB206F" w14:textId="77777777" w:rsidR="00C766C8" w:rsidRPr="00C766C8" w:rsidRDefault="00C766C8" w:rsidP="00C766C8">
      <w:pPr>
        <w:numPr>
          <w:ilvl w:val="0"/>
          <w:numId w:val="29"/>
        </w:numPr>
        <w:ind w:left="360"/>
        <w:outlineLvl w:val="0"/>
        <w:rPr>
          <w:rFonts w:cs="Arial"/>
          <w:lang w:val="en-GB"/>
        </w:rPr>
      </w:pPr>
      <w:r>
        <w:rPr>
          <w:rFonts w:cs="Arial"/>
          <w:lang w:val="en-GB"/>
        </w:rPr>
        <w:t>35 days holiday (including 2 extra statutory holidays)</w:t>
      </w:r>
    </w:p>
    <w:p w14:paraId="0407EDA3" w14:textId="77777777" w:rsidR="00120675" w:rsidRPr="00EE2BD6" w:rsidRDefault="00120675" w:rsidP="00120675">
      <w:pPr>
        <w:rPr>
          <w:rFonts w:cs="Arial"/>
          <w:lang w:val="en-GB"/>
        </w:rPr>
      </w:pPr>
    </w:p>
    <w:p w14:paraId="245DC2D8" w14:textId="77777777" w:rsidR="00120675" w:rsidRPr="00EE2BD6" w:rsidRDefault="00120675" w:rsidP="00120675">
      <w:pPr>
        <w:rPr>
          <w:rFonts w:cs="Arial"/>
          <w:lang w:val="en-GB"/>
        </w:rPr>
      </w:pPr>
    </w:p>
    <w:p w14:paraId="3C089323" w14:textId="77777777" w:rsidR="00120675" w:rsidRDefault="00120675" w:rsidP="00120675">
      <w:pPr>
        <w:outlineLvl w:val="0"/>
        <w:rPr>
          <w:rFonts w:cs="Arial"/>
          <w:b/>
          <w:lang w:val="en-GB"/>
        </w:rPr>
      </w:pPr>
      <w:r w:rsidRPr="00EE2BD6">
        <w:rPr>
          <w:rFonts w:cs="Arial"/>
          <w:b/>
          <w:lang w:val="en-GB"/>
        </w:rPr>
        <w:t>Indemnity</w:t>
      </w:r>
    </w:p>
    <w:p w14:paraId="3001882C" w14:textId="77777777" w:rsidR="00120675" w:rsidRPr="00EE2BD6" w:rsidRDefault="00120675" w:rsidP="00120675">
      <w:pPr>
        <w:outlineLvl w:val="0"/>
        <w:rPr>
          <w:rFonts w:cs="Arial"/>
          <w:b/>
          <w:lang w:val="en-GB"/>
        </w:rPr>
      </w:pPr>
    </w:p>
    <w:p w14:paraId="45D1CD63" w14:textId="77777777" w:rsidR="00120675" w:rsidRPr="00EE2BD6" w:rsidRDefault="00120675" w:rsidP="00120675">
      <w:pPr>
        <w:rPr>
          <w:rFonts w:cs="Arial"/>
          <w:i/>
          <w:lang w:val="en-GB"/>
        </w:rPr>
      </w:pPr>
      <w:r w:rsidRPr="00EE2BD6">
        <w:rPr>
          <w:rFonts w:cs="Arial"/>
          <w:lang w:val="en-GB"/>
        </w:rPr>
        <w:t xml:space="preserve">As the post holder will only be indemnified for duties undertaken on behalf of </w:t>
      </w:r>
      <w:r>
        <w:rPr>
          <w:rFonts w:cs="Arial"/>
          <w:lang w:val="en-GB" w:eastAsia="en-GB"/>
        </w:rPr>
        <w:t>Sefton Council</w:t>
      </w:r>
      <w:r w:rsidRPr="00EE2BD6">
        <w:rPr>
          <w:rFonts w:cs="Arial"/>
          <w:lang w:val="en-GB" w:eastAsia="en-GB"/>
        </w:rPr>
        <w:t xml:space="preserve"> </w:t>
      </w:r>
      <w:r w:rsidRPr="00EE2BD6">
        <w:rPr>
          <w:rFonts w:cs="Arial"/>
          <w:lang w:val="en-GB"/>
        </w:rPr>
        <w:t xml:space="preserve">the post holder is strongly advised to ensure that he/she has appropriate professional defence organisation cover for duties outside the scope of the </w:t>
      </w:r>
      <w:r>
        <w:rPr>
          <w:rFonts w:cs="Arial"/>
          <w:lang w:val="en-GB" w:eastAsia="en-GB"/>
        </w:rPr>
        <w:t xml:space="preserve">Sefton Council </w:t>
      </w:r>
      <w:r w:rsidRPr="00EE2BD6">
        <w:rPr>
          <w:rFonts w:cs="Arial"/>
          <w:lang w:val="en-GB"/>
        </w:rPr>
        <w:t xml:space="preserve">and for private activity within </w:t>
      </w:r>
      <w:r>
        <w:rPr>
          <w:rFonts w:cs="Arial"/>
          <w:lang w:val="en-GB" w:eastAsia="en-GB"/>
        </w:rPr>
        <w:t>Sefton Council</w:t>
      </w:r>
      <w:r w:rsidRPr="00EE2BD6">
        <w:rPr>
          <w:rFonts w:cs="Arial"/>
          <w:lang w:val="en-GB"/>
        </w:rPr>
        <w:t xml:space="preserve">. For on call duties provided to other organisations as part of cross cover out of hours arrangements </w:t>
      </w:r>
      <w:r>
        <w:rPr>
          <w:rFonts w:cs="Arial"/>
          <w:lang w:val="en-GB" w:eastAsia="en-GB"/>
        </w:rPr>
        <w:t>Sefton Council</w:t>
      </w:r>
      <w:r w:rsidRPr="00EE2BD6">
        <w:rPr>
          <w:rFonts w:cs="Arial"/>
          <w:lang w:val="en-GB" w:eastAsia="en-GB"/>
        </w:rPr>
        <w:t xml:space="preserve"> </w:t>
      </w:r>
      <w:r w:rsidRPr="00EE2BD6">
        <w:rPr>
          <w:rFonts w:cs="Arial"/>
          <w:lang w:val="en-GB"/>
        </w:rPr>
        <w:t xml:space="preserve">has confirmed that those organisations will provide indemnity for the post holder.  </w:t>
      </w:r>
    </w:p>
    <w:p w14:paraId="1CC11ACB" w14:textId="77777777" w:rsidR="00120675" w:rsidRPr="00EE2BD6" w:rsidRDefault="00120675" w:rsidP="00120675">
      <w:pPr>
        <w:rPr>
          <w:rFonts w:cs="Arial"/>
          <w:lang w:val="en-GB"/>
        </w:rPr>
      </w:pPr>
    </w:p>
    <w:p w14:paraId="372DB0B1" w14:textId="77777777" w:rsidR="00120675" w:rsidRDefault="00120675" w:rsidP="00120675">
      <w:pPr>
        <w:outlineLvl w:val="0"/>
        <w:rPr>
          <w:rFonts w:cs="Arial"/>
          <w:b/>
          <w:i/>
          <w:lang w:val="en-GB"/>
        </w:rPr>
      </w:pPr>
      <w:r w:rsidRPr="00EE2BD6">
        <w:rPr>
          <w:rFonts w:cs="Arial"/>
          <w:b/>
          <w:i/>
          <w:lang w:val="en-GB"/>
        </w:rPr>
        <w:t>Flexibility</w:t>
      </w:r>
    </w:p>
    <w:p w14:paraId="6EE0530F" w14:textId="77777777" w:rsidR="00120675" w:rsidRPr="00EE2BD6" w:rsidRDefault="00120675" w:rsidP="00120675">
      <w:pPr>
        <w:outlineLvl w:val="0"/>
        <w:rPr>
          <w:rFonts w:cs="Arial"/>
          <w:b/>
          <w:lang w:val="en-GB"/>
        </w:rPr>
      </w:pPr>
    </w:p>
    <w:p w14:paraId="2EDF61B5" w14:textId="77777777" w:rsidR="00120675" w:rsidRPr="00EE2BD6" w:rsidRDefault="00120675" w:rsidP="00120675">
      <w:pPr>
        <w:rPr>
          <w:rFonts w:cs="Arial"/>
          <w:lang w:val="en-GB"/>
        </w:rPr>
      </w:pPr>
      <w:r w:rsidRPr="00EE2BD6">
        <w:rPr>
          <w:rFonts w:cs="Arial"/>
          <w:lang w:val="en-GB"/>
        </w:rPr>
        <w:t>The post holder may, with their agreement - which should not reasonably be withheld - be required to undertake other duties which fall within the grading of the post to meet the needs of this new and developing service.  The employing organisation is currently working in a climate of great change.  It is therefore expected that all staff will develop flexible working practices both within any relevant local public health networks and at other organisational levels as appropriate, to be able to meet the challenges and opportunities of working in public health within the new and existing structures.</w:t>
      </w:r>
    </w:p>
    <w:p w14:paraId="4AB42EF3" w14:textId="77777777" w:rsidR="00120675" w:rsidRPr="00EE2BD6" w:rsidRDefault="00120675" w:rsidP="00120675">
      <w:pPr>
        <w:rPr>
          <w:rFonts w:cs="Arial"/>
          <w:b/>
          <w:i/>
          <w:lang w:val="en-GB"/>
        </w:rPr>
      </w:pPr>
    </w:p>
    <w:p w14:paraId="7D7A0414" w14:textId="77777777" w:rsidR="00120675" w:rsidRDefault="00120675" w:rsidP="00120675">
      <w:pPr>
        <w:outlineLvl w:val="0"/>
        <w:rPr>
          <w:rFonts w:cs="Arial"/>
          <w:b/>
          <w:i/>
          <w:lang w:val="en-GB"/>
        </w:rPr>
      </w:pPr>
      <w:r w:rsidRPr="00EE2BD6">
        <w:rPr>
          <w:rFonts w:cs="Arial"/>
          <w:b/>
          <w:i/>
          <w:lang w:val="en-GB"/>
        </w:rPr>
        <w:t>Confidentiality</w:t>
      </w:r>
    </w:p>
    <w:p w14:paraId="4CFB715F" w14:textId="77777777" w:rsidR="00120675" w:rsidRPr="00EE2BD6" w:rsidRDefault="00120675" w:rsidP="00120675">
      <w:pPr>
        <w:outlineLvl w:val="0"/>
        <w:rPr>
          <w:rFonts w:cs="Arial"/>
          <w:b/>
          <w:i/>
          <w:lang w:val="en-GB"/>
        </w:rPr>
      </w:pPr>
    </w:p>
    <w:p w14:paraId="653917F6" w14:textId="77777777" w:rsidR="00120675" w:rsidRPr="00EE2BD6" w:rsidRDefault="00120675" w:rsidP="00120675">
      <w:pPr>
        <w:rPr>
          <w:rFonts w:cs="Arial"/>
          <w:iCs/>
          <w:lang w:val="en-GB"/>
        </w:rPr>
      </w:pPr>
      <w:r w:rsidRPr="00EE2BD6">
        <w:rPr>
          <w:rFonts w:cs="Arial"/>
          <w:iCs/>
          <w:lang w:val="en-GB"/>
        </w:rPr>
        <w:t xml:space="preserve">A </w:t>
      </w:r>
      <w:r>
        <w:rPr>
          <w:rFonts w:cs="Arial"/>
          <w:iCs/>
          <w:lang w:val="en-GB"/>
        </w:rPr>
        <w:t>Director of Public Health</w:t>
      </w:r>
      <w:r w:rsidRPr="00EE2BD6">
        <w:rPr>
          <w:rFonts w:cs="Arial"/>
          <w:iCs/>
          <w:lang w:val="en-GB"/>
        </w:rPr>
        <w:t xml:space="preserve"> has an obligation not to disclose any information of a confidential</w:t>
      </w:r>
      <w:r w:rsidRPr="00EE2BD6">
        <w:rPr>
          <w:rFonts w:cs="Arial"/>
          <w:lang w:val="en-GB"/>
        </w:rPr>
        <w:t xml:space="preserve"> </w:t>
      </w:r>
      <w:r w:rsidRPr="00EE2BD6">
        <w:rPr>
          <w:rFonts w:cs="Arial"/>
          <w:iCs/>
          <w:lang w:val="en-GB"/>
        </w:rPr>
        <w:t>nature concerning patients, employees, contractors or the confidential business</w:t>
      </w:r>
      <w:r w:rsidRPr="00EE2BD6">
        <w:rPr>
          <w:rFonts w:cs="Arial"/>
          <w:lang w:val="en-GB"/>
        </w:rPr>
        <w:t xml:space="preserve"> </w:t>
      </w:r>
      <w:r w:rsidRPr="00EE2BD6">
        <w:rPr>
          <w:rFonts w:cs="Arial"/>
          <w:iCs/>
          <w:lang w:val="en-GB"/>
        </w:rPr>
        <w:t>of the organisation.</w:t>
      </w:r>
    </w:p>
    <w:p w14:paraId="5A591906" w14:textId="77777777" w:rsidR="00120675" w:rsidRPr="00EE2BD6" w:rsidRDefault="00120675" w:rsidP="00120675">
      <w:pPr>
        <w:rPr>
          <w:rFonts w:cs="Arial"/>
          <w:b/>
          <w:i/>
          <w:iCs/>
          <w:lang w:val="en-GB"/>
        </w:rPr>
      </w:pPr>
    </w:p>
    <w:p w14:paraId="2721E129" w14:textId="77777777" w:rsidR="00120675" w:rsidRDefault="00120675" w:rsidP="00120675">
      <w:pPr>
        <w:outlineLvl w:val="0"/>
        <w:rPr>
          <w:rFonts w:cs="Arial"/>
          <w:b/>
          <w:i/>
          <w:iCs/>
          <w:lang w:val="en-GB"/>
        </w:rPr>
      </w:pPr>
      <w:r w:rsidRPr="00EE2BD6">
        <w:rPr>
          <w:rFonts w:cs="Arial"/>
          <w:b/>
          <w:i/>
          <w:iCs/>
          <w:lang w:val="en-GB"/>
        </w:rPr>
        <w:t>Public Interest Disclosure</w:t>
      </w:r>
    </w:p>
    <w:p w14:paraId="59C79D89" w14:textId="77777777" w:rsidR="00120675" w:rsidRPr="00EE2BD6" w:rsidRDefault="00120675" w:rsidP="00120675">
      <w:pPr>
        <w:outlineLvl w:val="0"/>
        <w:rPr>
          <w:rFonts w:cs="Arial"/>
          <w:iCs/>
          <w:lang w:val="en-GB"/>
        </w:rPr>
      </w:pPr>
    </w:p>
    <w:p w14:paraId="59F38116" w14:textId="77777777" w:rsidR="00120675" w:rsidRPr="00EE2BD6" w:rsidRDefault="00120675" w:rsidP="00120675">
      <w:pPr>
        <w:rPr>
          <w:rFonts w:cs="Arial"/>
          <w:lang w:val="en-GB"/>
        </w:rPr>
      </w:pPr>
      <w:r w:rsidRPr="00EE2BD6">
        <w:rPr>
          <w:rFonts w:cs="Arial"/>
          <w:iCs/>
          <w:lang w:val="en-GB"/>
        </w:rPr>
        <w:t xml:space="preserve">Should a </w:t>
      </w:r>
      <w:r>
        <w:rPr>
          <w:rFonts w:cs="Arial"/>
          <w:iCs/>
          <w:lang w:val="en-GB"/>
        </w:rPr>
        <w:t>Director of Public Health</w:t>
      </w:r>
      <w:r w:rsidRPr="00EE2BD6">
        <w:rPr>
          <w:rFonts w:cs="Arial"/>
          <w:iCs/>
          <w:lang w:val="en-GB"/>
        </w:rPr>
        <w:t xml:space="preserve"> have cause for genuine concern about an issue (including</w:t>
      </w:r>
      <w:r w:rsidRPr="00EE2BD6">
        <w:rPr>
          <w:rFonts w:cs="Arial"/>
          <w:lang w:val="en-GB"/>
        </w:rPr>
        <w:t xml:space="preserve"> </w:t>
      </w:r>
      <w:r w:rsidRPr="00EE2BD6">
        <w:rPr>
          <w:rFonts w:cs="Arial"/>
          <w:iCs/>
          <w:lang w:val="en-GB"/>
        </w:rPr>
        <w:t>one that would normally be subject to the above paragraph) and believes that</w:t>
      </w:r>
      <w:r w:rsidRPr="00EE2BD6">
        <w:rPr>
          <w:rFonts w:cs="Arial"/>
          <w:lang w:val="en-GB"/>
        </w:rPr>
        <w:t xml:space="preserve"> </w:t>
      </w:r>
      <w:r w:rsidRPr="00EE2BD6">
        <w:rPr>
          <w:rFonts w:cs="Arial"/>
          <w:iCs/>
          <w:lang w:val="en-GB"/>
        </w:rPr>
        <w:t xml:space="preserve">disclosure would be in the public interest, he or she </w:t>
      </w:r>
      <w:r>
        <w:rPr>
          <w:rFonts w:cs="Arial"/>
          <w:iCs/>
          <w:lang w:val="en-GB"/>
        </w:rPr>
        <w:t xml:space="preserve">has a duty of candour and </w:t>
      </w:r>
      <w:r w:rsidRPr="00EE2BD6">
        <w:rPr>
          <w:rFonts w:cs="Arial"/>
          <w:iCs/>
          <w:lang w:val="en-GB"/>
        </w:rPr>
        <w:t>should have a right to</w:t>
      </w:r>
      <w:r w:rsidRPr="00EE2BD6">
        <w:rPr>
          <w:rFonts w:cs="Arial"/>
          <w:lang w:val="en-GB"/>
        </w:rPr>
        <w:t xml:space="preserve"> </w:t>
      </w:r>
      <w:r w:rsidRPr="00EE2BD6">
        <w:rPr>
          <w:rFonts w:cs="Arial"/>
          <w:iCs/>
          <w:lang w:val="en-GB"/>
        </w:rPr>
        <w:t>speak out and be afforded statutory protection and should follow local</w:t>
      </w:r>
      <w:r w:rsidRPr="00EE2BD6">
        <w:rPr>
          <w:rFonts w:cs="Arial"/>
          <w:lang w:val="en-GB"/>
        </w:rPr>
        <w:t xml:space="preserve"> </w:t>
      </w:r>
      <w:r w:rsidRPr="00EE2BD6">
        <w:rPr>
          <w:rFonts w:cs="Arial"/>
          <w:iCs/>
          <w:lang w:val="en-GB"/>
        </w:rPr>
        <w:t>procedures for disclosure of information in the public interest.</w:t>
      </w:r>
    </w:p>
    <w:p w14:paraId="6DAC0D8B" w14:textId="77777777" w:rsidR="00120675" w:rsidRPr="00EE2BD6" w:rsidRDefault="00120675" w:rsidP="00120675">
      <w:pPr>
        <w:rPr>
          <w:rFonts w:cs="Arial"/>
          <w:lang w:val="en-GB"/>
        </w:rPr>
      </w:pPr>
    </w:p>
    <w:p w14:paraId="7C90848E" w14:textId="77777777" w:rsidR="00120675" w:rsidRDefault="00120675" w:rsidP="00120675">
      <w:pPr>
        <w:outlineLvl w:val="0"/>
        <w:rPr>
          <w:rFonts w:cs="Arial"/>
          <w:b/>
          <w:i/>
          <w:lang w:val="en-GB"/>
        </w:rPr>
      </w:pPr>
      <w:r w:rsidRPr="00EE2BD6">
        <w:rPr>
          <w:rFonts w:cs="Arial"/>
          <w:b/>
          <w:i/>
          <w:lang w:val="en-GB"/>
        </w:rPr>
        <w:t>Data protection</w:t>
      </w:r>
    </w:p>
    <w:p w14:paraId="4F3A2D8D" w14:textId="77777777" w:rsidR="00120675" w:rsidRPr="00EE2BD6" w:rsidRDefault="00120675" w:rsidP="00120675">
      <w:pPr>
        <w:outlineLvl w:val="0"/>
        <w:rPr>
          <w:rFonts w:cs="Arial"/>
          <w:b/>
          <w:i/>
          <w:lang w:val="en-GB"/>
        </w:rPr>
      </w:pPr>
    </w:p>
    <w:p w14:paraId="05F25EB5" w14:textId="77777777" w:rsidR="00120675" w:rsidRPr="00EE2BD6" w:rsidRDefault="00120675" w:rsidP="00120675">
      <w:pPr>
        <w:rPr>
          <w:rFonts w:cs="Arial"/>
          <w:lang w:val="en-GB"/>
        </w:rPr>
      </w:pPr>
      <w:r w:rsidRPr="00EE2BD6">
        <w:rPr>
          <w:rFonts w:cs="Arial"/>
          <w:lang w:val="en-GB"/>
        </w:rPr>
        <w:t>If required to do so, the post holder will obtain, process and use information held on a computer or word processor in a fair and lawful way.  The post holder will hold data only for the specified registered purpose and use or disclose data only to authorised persons or organisations as instructed in accordance with the Data Protection Act.</w:t>
      </w:r>
      <w:r w:rsidRPr="00EE2BD6" w:rsidDel="00222309">
        <w:rPr>
          <w:rFonts w:cs="Arial"/>
          <w:lang w:val="en-GB"/>
        </w:rPr>
        <w:t xml:space="preserve"> </w:t>
      </w:r>
    </w:p>
    <w:p w14:paraId="3E27E91F" w14:textId="77777777" w:rsidR="00120675" w:rsidRPr="00EE2BD6" w:rsidRDefault="00120675" w:rsidP="00120675">
      <w:pPr>
        <w:rPr>
          <w:rFonts w:cs="Arial"/>
          <w:b/>
          <w:i/>
          <w:lang w:val="en-GB"/>
        </w:rPr>
      </w:pPr>
    </w:p>
    <w:p w14:paraId="1C2719EA" w14:textId="77777777" w:rsidR="00120675" w:rsidRDefault="00120675" w:rsidP="00120675">
      <w:pPr>
        <w:outlineLvl w:val="0"/>
        <w:rPr>
          <w:rFonts w:cs="Arial"/>
          <w:b/>
          <w:i/>
          <w:lang w:val="en-GB"/>
        </w:rPr>
      </w:pPr>
      <w:r w:rsidRPr="00EE2BD6">
        <w:rPr>
          <w:rFonts w:cs="Arial"/>
          <w:b/>
          <w:i/>
          <w:lang w:val="en-GB"/>
        </w:rPr>
        <w:t>Health and safety</w:t>
      </w:r>
    </w:p>
    <w:p w14:paraId="2319DCB5" w14:textId="77777777" w:rsidR="00120675" w:rsidRPr="00EE2BD6" w:rsidRDefault="00120675" w:rsidP="00120675">
      <w:pPr>
        <w:outlineLvl w:val="0"/>
        <w:rPr>
          <w:rFonts w:cs="Arial"/>
          <w:b/>
          <w:i/>
          <w:lang w:val="en-GB"/>
        </w:rPr>
      </w:pPr>
    </w:p>
    <w:p w14:paraId="3234D629" w14:textId="77777777" w:rsidR="00120675" w:rsidRPr="00EE2BD6" w:rsidRDefault="00120675" w:rsidP="00120675">
      <w:pPr>
        <w:rPr>
          <w:rFonts w:cs="Arial"/>
          <w:lang w:val="en-GB"/>
        </w:rPr>
      </w:pPr>
      <w:r w:rsidRPr="00EE2BD6">
        <w:rPr>
          <w:rFonts w:cs="Arial"/>
          <w:lang w:val="en-GB"/>
        </w:rPr>
        <w:t>Employees must be aware of the responsibilities placed on them by the Health &amp; Safety at Work Act (1974) and its amendments and by food hygiene legislation to ensure that the agreed safety procedures are carried out to maintain a safe condition for employees, patients and visitors.</w:t>
      </w:r>
    </w:p>
    <w:p w14:paraId="3008A488" w14:textId="77777777" w:rsidR="00120675" w:rsidRDefault="00120675" w:rsidP="00120675">
      <w:pPr>
        <w:rPr>
          <w:rFonts w:cs="Arial"/>
          <w:lang w:val="en-GB"/>
        </w:rPr>
      </w:pPr>
    </w:p>
    <w:p w14:paraId="777E0BFE" w14:textId="77777777" w:rsidR="00E91C8C" w:rsidRDefault="00E91C8C" w:rsidP="00120675">
      <w:pPr>
        <w:outlineLvl w:val="0"/>
        <w:rPr>
          <w:rFonts w:cs="Arial"/>
          <w:b/>
          <w:i/>
          <w:lang w:val="en-GB"/>
        </w:rPr>
      </w:pPr>
    </w:p>
    <w:p w14:paraId="5C2AEC41" w14:textId="77777777" w:rsidR="00E91C8C" w:rsidRDefault="00E91C8C" w:rsidP="00120675">
      <w:pPr>
        <w:outlineLvl w:val="0"/>
        <w:rPr>
          <w:rFonts w:cs="Arial"/>
          <w:b/>
          <w:i/>
          <w:lang w:val="en-GB"/>
        </w:rPr>
      </w:pPr>
    </w:p>
    <w:p w14:paraId="3791BC3C" w14:textId="77777777" w:rsidR="00E91C8C" w:rsidRDefault="00E91C8C" w:rsidP="00120675">
      <w:pPr>
        <w:outlineLvl w:val="0"/>
        <w:rPr>
          <w:rFonts w:cs="Arial"/>
          <w:b/>
          <w:i/>
          <w:lang w:val="en-GB"/>
        </w:rPr>
      </w:pPr>
    </w:p>
    <w:p w14:paraId="569CD3BD" w14:textId="32711725" w:rsidR="00120675" w:rsidRDefault="00120675" w:rsidP="00120675">
      <w:pPr>
        <w:outlineLvl w:val="0"/>
        <w:rPr>
          <w:rFonts w:cs="Arial"/>
          <w:b/>
          <w:i/>
          <w:lang w:val="en-GB"/>
        </w:rPr>
      </w:pPr>
      <w:r w:rsidRPr="00EE2BD6">
        <w:rPr>
          <w:rFonts w:cs="Arial"/>
          <w:b/>
          <w:i/>
          <w:lang w:val="en-GB"/>
        </w:rPr>
        <w:lastRenderedPageBreak/>
        <w:t xml:space="preserve">Smoking policy </w:t>
      </w:r>
    </w:p>
    <w:p w14:paraId="5973EDCC" w14:textId="77777777" w:rsidR="00120675" w:rsidRPr="00EE2BD6" w:rsidRDefault="00120675" w:rsidP="00120675">
      <w:pPr>
        <w:outlineLvl w:val="0"/>
        <w:rPr>
          <w:rFonts w:cs="Arial"/>
          <w:b/>
          <w:i/>
          <w:lang w:val="en-GB"/>
        </w:rPr>
      </w:pPr>
    </w:p>
    <w:p w14:paraId="4F7699C7" w14:textId="77777777" w:rsidR="00120675" w:rsidRPr="00EE2BD6" w:rsidRDefault="00120675" w:rsidP="00120675">
      <w:pPr>
        <w:pStyle w:val="Header"/>
        <w:tabs>
          <w:tab w:val="clear" w:pos="4153"/>
          <w:tab w:val="clear" w:pos="8306"/>
        </w:tabs>
        <w:outlineLvl w:val="0"/>
        <w:rPr>
          <w:rFonts w:ascii="Arial" w:hAnsi="Arial" w:cs="Arial"/>
          <w:sz w:val="22"/>
          <w:szCs w:val="22"/>
        </w:rPr>
      </w:pPr>
      <w:r w:rsidRPr="00EE2BD6">
        <w:rPr>
          <w:rFonts w:ascii="Arial" w:hAnsi="Arial" w:cs="Arial"/>
          <w:sz w:val="22"/>
          <w:szCs w:val="22"/>
        </w:rPr>
        <w:t>The employing organisation has a policy that smoking</w:t>
      </w:r>
      <w:r>
        <w:rPr>
          <w:rFonts w:ascii="Arial" w:hAnsi="Arial" w:cs="Arial"/>
          <w:sz w:val="22"/>
          <w:szCs w:val="22"/>
        </w:rPr>
        <w:t xml:space="preserve">, including the use of e cigarettes, </w:t>
      </w:r>
      <w:r w:rsidRPr="00EE2BD6">
        <w:rPr>
          <w:rFonts w:ascii="Arial" w:hAnsi="Arial" w:cs="Arial"/>
          <w:sz w:val="22"/>
          <w:szCs w:val="22"/>
        </w:rPr>
        <w:t>is not allowed in the work place.</w:t>
      </w:r>
    </w:p>
    <w:p w14:paraId="13F64C00" w14:textId="77777777" w:rsidR="00120675" w:rsidRPr="00EE2BD6" w:rsidRDefault="00120675" w:rsidP="00120675">
      <w:pPr>
        <w:rPr>
          <w:rFonts w:cs="Arial"/>
          <w:b/>
          <w:i/>
          <w:lang w:val="en-GB"/>
        </w:rPr>
      </w:pPr>
    </w:p>
    <w:p w14:paraId="6ACE5445" w14:textId="77777777" w:rsidR="00120675" w:rsidRDefault="00120675" w:rsidP="00120675">
      <w:pPr>
        <w:outlineLvl w:val="0"/>
        <w:rPr>
          <w:rFonts w:cs="Arial"/>
          <w:b/>
          <w:i/>
          <w:lang w:val="en-GB"/>
        </w:rPr>
      </w:pPr>
      <w:r w:rsidRPr="00EE2BD6">
        <w:rPr>
          <w:rFonts w:cs="Arial"/>
          <w:b/>
          <w:i/>
          <w:lang w:val="en-GB"/>
        </w:rPr>
        <w:t>Equal opportunities policy</w:t>
      </w:r>
    </w:p>
    <w:p w14:paraId="0883C4B8" w14:textId="77777777" w:rsidR="00120675" w:rsidRPr="00EE2BD6" w:rsidRDefault="00120675" w:rsidP="00120675">
      <w:pPr>
        <w:outlineLvl w:val="0"/>
        <w:rPr>
          <w:rFonts w:cs="Arial"/>
          <w:b/>
          <w:i/>
          <w:lang w:val="en-GB"/>
        </w:rPr>
      </w:pPr>
    </w:p>
    <w:p w14:paraId="421E7ED1" w14:textId="77777777" w:rsidR="00F33DB6" w:rsidRPr="00A827A1" w:rsidRDefault="00120675" w:rsidP="00120675">
      <w:pPr>
        <w:rPr>
          <w:rFonts w:ascii="Tahoma" w:hAnsi="Tahoma" w:cs="Tahoma"/>
        </w:rPr>
      </w:pPr>
      <w:r w:rsidRPr="00EE2BD6">
        <w:rPr>
          <w:rFonts w:cs="Arial"/>
          <w:lang w:val="en-GB"/>
        </w:rPr>
        <w:t xml:space="preserve">It is the aim of the employing organisation to ensure that no job applicant or employee receives less favourable treatment on grounds of gender, religion, race, colour, sexual orientation, nationality, ethnic or national origins or disability or is placed at a disadvantage by conditions or requirements which cannot be shown to be justifiable.  To this end, there is an Equal Opportunities Policy in </w:t>
      </w:r>
      <w:proofErr w:type="gramStart"/>
      <w:r w:rsidRPr="00EE2BD6">
        <w:rPr>
          <w:rFonts w:cs="Arial"/>
          <w:lang w:val="en-GB"/>
        </w:rPr>
        <w:t>place</w:t>
      </w:r>
      <w:proofErr w:type="gramEnd"/>
      <w:r w:rsidRPr="00EE2BD6">
        <w:rPr>
          <w:rFonts w:cs="Arial"/>
          <w:lang w:val="en-GB"/>
        </w:rPr>
        <w:t xml:space="preserve"> and it is for each employ</w:t>
      </w:r>
      <w:r>
        <w:rPr>
          <w:rFonts w:cs="Arial"/>
          <w:lang w:val="en-GB"/>
        </w:rPr>
        <w:t>ee to contribute to its success.</w:t>
      </w:r>
    </w:p>
    <w:sectPr w:rsidR="00F33DB6" w:rsidRPr="00A827A1" w:rsidSect="00DF0B8F">
      <w:footerReference w:type="even" r:id="rId19"/>
      <w:footerReference w:type="default" r:id="rId20"/>
      <w:footnotePr>
        <w:numRestart w:val="eachPage"/>
      </w:footnotePr>
      <w:pgSz w:w="11906" w:h="16838" w:code="9"/>
      <w:pgMar w:top="709" w:right="1134" w:bottom="814" w:left="1134" w:header="720" w:footer="284" w:gutter="0"/>
      <w:paperSrc w:first="11" w:other="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465CD" w14:textId="77777777" w:rsidR="00DA0724" w:rsidRDefault="00DA0724">
      <w:r>
        <w:separator/>
      </w:r>
    </w:p>
  </w:endnote>
  <w:endnote w:type="continuationSeparator" w:id="0">
    <w:p w14:paraId="31B21C7B" w14:textId="77777777" w:rsidR="00DA0724" w:rsidRDefault="00DA0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1FEAD" w14:textId="77777777" w:rsidR="00FC5117" w:rsidRPr="005060FF" w:rsidRDefault="00FC5117" w:rsidP="004904BD">
    <w:pPr>
      <w:pStyle w:val="Footer"/>
      <w:jc w:val="center"/>
      <w:rPr>
        <w:rFonts w:ascii="Arial" w:hAnsi="Arial" w:cs="Arial"/>
        <w:sz w:val="20"/>
        <w:szCs w:val="20"/>
      </w:rPr>
    </w:pPr>
  </w:p>
  <w:p w14:paraId="07B41E60" w14:textId="77777777" w:rsidR="00FC5117" w:rsidRDefault="00FC51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A1142" w14:textId="77777777" w:rsidR="00FC5117" w:rsidRDefault="00FC5117" w:rsidP="0090159A">
    <w:pPr>
      <w:pStyle w:val="Footer"/>
      <w:tabs>
        <w:tab w:val="clear" w:pos="4153"/>
        <w:tab w:val="clear" w:pos="8306"/>
        <w:tab w:val="center" w:pos="4819"/>
        <w:tab w:val="right" w:pos="9638"/>
      </w:tabs>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869E4" w14:textId="77777777" w:rsidR="00DD1B6E" w:rsidRDefault="00DD1B6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F1766" w14:textId="24B03370" w:rsidR="00FC5117" w:rsidRPr="007F5321" w:rsidRDefault="00FC5117" w:rsidP="00017F8C">
    <w:pPr>
      <w:pStyle w:val="Footer"/>
      <w:framePr w:wrap="around" w:vAnchor="text" w:hAnchor="margin" w:xAlign="center" w:y="1"/>
      <w:rPr>
        <w:rStyle w:val="PageNumber"/>
        <w:rFonts w:ascii="Arial" w:hAnsi="Arial" w:cs="Arial"/>
        <w:sz w:val="22"/>
        <w:szCs w:val="22"/>
      </w:rPr>
    </w:pPr>
    <w:r w:rsidRPr="007F5321">
      <w:rPr>
        <w:rStyle w:val="PageNumber"/>
        <w:rFonts w:ascii="Arial" w:hAnsi="Arial" w:cs="Arial"/>
        <w:sz w:val="22"/>
        <w:szCs w:val="22"/>
      </w:rPr>
      <w:fldChar w:fldCharType="begin"/>
    </w:r>
    <w:r w:rsidRPr="007F5321">
      <w:rPr>
        <w:rStyle w:val="PageNumber"/>
        <w:rFonts w:ascii="Arial" w:hAnsi="Arial" w:cs="Arial"/>
        <w:sz w:val="22"/>
        <w:szCs w:val="22"/>
      </w:rPr>
      <w:instrText xml:space="preserve">PAGE  </w:instrText>
    </w:r>
    <w:r w:rsidRPr="007F5321">
      <w:rPr>
        <w:rStyle w:val="PageNumber"/>
        <w:rFonts w:ascii="Arial" w:hAnsi="Arial" w:cs="Arial"/>
        <w:sz w:val="22"/>
        <w:szCs w:val="22"/>
      </w:rPr>
      <w:fldChar w:fldCharType="separate"/>
    </w:r>
    <w:r w:rsidR="00A869E0">
      <w:rPr>
        <w:rStyle w:val="PageNumber"/>
        <w:rFonts w:ascii="Arial" w:hAnsi="Arial" w:cs="Arial"/>
        <w:noProof/>
        <w:sz w:val="22"/>
        <w:szCs w:val="22"/>
      </w:rPr>
      <w:t>12</w:t>
    </w:r>
    <w:r w:rsidRPr="007F5321">
      <w:rPr>
        <w:rStyle w:val="PageNumber"/>
        <w:rFonts w:ascii="Arial" w:hAnsi="Arial" w:cs="Arial"/>
        <w:sz w:val="22"/>
        <w:szCs w:val="22"/>
      </w:rPr>
      <w:fldChar w:fldCharType="end"/>
    </w:r>
  </w:p>
  <w:p w14:paraId="26C186D0" w14:textId="77777777" w:rsidR="00FC5117" w:rsidRPr="005E23D8" w:rsidRDefault="00FC5117" w:rsidP="00120675">
    <w:pPr>
      <w:pStyle w:val="Footer"/>
      <w:jc w:val="right"/>
      <w:rPr>
        <w:rFonts w:ascii="Arial" w:hAnsi="Arial" w:cs="Arial"/>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8AFAA" w14:textId="6CC74261" w:rsidR="00FC5117" w:rsidRPr="007F5321" w:rsidRDefault="00FC5117" w:rsidP="00017F8C">
    <w:pPr>
      <w:pStyle w:val="Footer"/>
      <w:framePr w:wrap="around" w:vAnchor="text" w:hAnchor="margin" w:xAlign="center" w:y="1"/>
      <w:rPr>
        <w:rStyle w:val="PageNumber"/>
        <w:rFonts w:ascii="Arial" w:hAnsi="Arial" w:cs="Arial"/>
        <w:sz w:val="22"/>
        <w:szCs w:val="22"/>
      </w:rPr>
    </w:pPr>
    <w:r w:rsidRPr="007F5321">
      <w:rPr>
        <w:rStyle w:val="PageNumber"/>
        <w:rFonts w:ascii="Arial" w:hAnsi="Arial" w:cs="Arial"/>
        <w:sz w:val="22"/>
        <w:szCs w:val="22"/>
      </w:rPr>
      <w:fldChar w:fldCharType="begin"/>
    </w:r>
    <w:r w:rsidRPr="007F5321">
      <w:rPr>
        <w:rStyle w:val="PageNumber"/>
        <w:rFonts w:ascii="Arial" w:hAnsi="Arial" w:cs="Arial"/>
        <w:sz w:val="22"/>
        <w:szCs w:val="22"/>
      </w:rPr>
      <w:instrText xml:space="preserve">PAGE  </w:instrText>
    </w:r>
    <w:r w:rsidRPr="007F5321">
      <w:rPr>
        <w:rStyle w:val="PageNumber"/>
        <w:rFonts w:ascii="Arial" w:hAnsi="Arial" w:cs="Arial"/>
        <w:sz w:val="22"/>
        <w:szCs w:val="22"/>
      </w:rPr>
      <w:fldChar w:fldCharType="separate"/>
    </w:r>
    <w:r w:rsidR="00A869E0">
      <w:rPr>
        <w:rStyle w:val="PageNumber"/>
        <w:rFonts w:ascii="Arial" w:hAnsi="Arial" w:cs="Arial"/>
        <w:noProof/>
        <w:sz w:val="22"/>
        <w:szCs w:val="22"/>
      </w:rPr>
      <w:t>13</w:t>
    </w:r>
    <w:r w:rsidRPr="007F5321">
      <w:rPr>
        <w:rStyle w:val="PageNumber"/>
        <w:rFonts w:ascii="Arial" w:hAnsi="Arial" w:cs="Arial"/>
        <w:sz w:val="22"/>
        <w:szCs w:val="22"/>
      </w:rPr>
      <w:fldChar w:fldCharType="end"/>
    </w:r>
  </w:p>
  <w:p w14:paraId="4A87E134" w14:textId="77777777" w:rsidR="00FC5117" w:rsidRPr="005060FF" w:rsidRDefault="00FC5117" w:rsidP="00017F8C">
    <w:pPr>
      <w:pStyle w:val="Footer"/>
      <w:jc w:val="right"/>
      <w:rPr>
        <w:rFonts w:ascii="Arial" w:hAnsi="Arial" w:cs="Arial"/>
        <w:sz w:val="20"/>
        <w:szCs w:val="20"/>
      </w:rPr>
    </w:pPr>
  </w:p>
  <w:p w14:paraId="59D75690" w14:textId="77777777" w:rsidR="00FC5117" w:rsidRDefault="00FC5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49B57" w14:textId="77777777" w:rsidR="00DA0724" w:rsidRDefault="00DA0724">
      <w:r>
        <w:separator/>
      </w:r>
    </w:p>
  </w:footnote>
  <w:footnote w:type="continuationSeparator" w:id="0">
    <w:p w14:paraId="6DE8F879" w14:textId="77777777" w:rsidR="00DA0724" w:rsidRDefault="00DA0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C75A6" w14:textId="77777777" w:rsidR="00DD1B6E" w:rsidRDefault="00DD1B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2D57B" w14:textId="5F89D4A5" w:rsidR="00DD1B6E" w:rsidRDefault="00DD1B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40577" w14:textId="77777777" w:rsidR="00DD1B6E" w:rsidRDefault="00DD1B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24A2D"/>
    <w:multiLevelType w:val="hybridMultilevel"/>
    <w:tmpl w:val="C326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11191"/>
    <w:multiLevelType w:val="hybridMultilevel"/>
    <w:tmpl w:val="557AB1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AA1DA7"/>
    <w:multiLevelType w:val="hybridMultilevel"/>
    <w:tmpl w:val="81483CA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014117"/>
    <w:multiLevelType w:val="hybridMultilevel"/>
    <w:tmpl w:val="668EBEC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C65D2E"/>
    <w:multiLevelType w:val="hybridMultilevel"/>
    <w:tmpl w:val="3594F2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D34623"/>
    <w:multiLevelType w:val="hybridMultilevel"/>
    <w:tmpl w:val="E0665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253771"/>
    <w:multiLevelType w:val="hybridMultilevel"/>
    <w:tmpl w:val="6C9C2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D7772C"/>
    <w:multiLevelType w:val="hybridMultilevel"/>
    <w:tmpl w:val="298A043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ED62845"/>
    <w:multiLevelType w:val="hybridMultilevel"/>
    <w:tmpl w:val="132E0B7C"/>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881C7F"/>
    <w:multiLevelType w:val="hybridMultilevel"/>
    <w:tmpl w:val="E2A0A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4002F"/>
    <w:multiLevelType w:val="hybridMultilevel"/>
    <w:tmpl w:val="5D003DD4"/>
    <w:lvl w:ilvl="0" w:tplc="2E1A1EAC">
      <w:start w:val="1"/>
      <w:numFmt w:val="decimal"/>
      <w:lvlText w:val="%1."/>
      <w:lvlJc w:val="left"/>
      <w:pPr>
        <w:ind w:left="720" w:hanging="360"/>
      </w:pPr>
      <w:rPr>
        <w:rFonts w:hint="default"/>
        <w:b w:val="0"/>
      </w:rPr>
    </w:lvl>
    <w:lvl w:ilvl="1" w:tplc="04090001">
      <w:start w:val="1"/>
      <w:numFmt w:val="bullet"/>
      <w:lvlText w:val=""/>
      <w:lvlJc w:val="left"/>
      <w:pPr>
        <w:ind w:left="1440" w:hanging="360"/>
      </w:pPr>
      <w:rPr>
        <w:rFonts w:ascii="Symbol" w:hAnsi="Symbol" w:hint="default"/>
      </w:r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7C903D2"/>
    <w:multiLevelType w:val="multilevel"/>
    <w:tmpl w:val="29C02222"/>
    <w:lvl w:ilvl="0">
      <w:start w:val="1"/>
      <w:numFmt w:val="decimal"/>
      <w:lvlText w:val="%1."/>
      <w:lvlJc w:val="left"/>
      <w:pPr>
        <w:ind w:left="360" w:hanging="360"/>
      </w:pPr>
    </w:lvl>
    <w:lvl w:ilvl="1">
      <w:start w:val="1"/>
      <w:numFmt w:val="decimal"/>
      <w:lvlText w:val="%1.%2."/>
      <w:lvlJc w:val="left"/>
      <w:pPr>
        <w:ind w:left="716"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C2B220B"/>
    <w:multiLevelType w:val="hybridMultilevel"/>
    <w:tmpl w:val="56D002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526473"/>
    <w:multiLevelType w:val="hybridMultilevel"/>
    <w:tmpl w:val="ACE42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0AF688C"/>
    <w:multiLevelType w:val="hybridMultilevel"/>
    <w:tmpl w:val="32CAD9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D51E57"/>
    <w:multiLevelType w:val="hybridMultilevel"/>
    <w:tmpl w:val="30407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E378D"/>
    <w:multiLevelType w:val="hybridMultilevel"/>
    <w:tmpl w:val="00E005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34185"/>
    <w:multiLevelType w:val="hybridMultilevel"/>
    <w:tmpl w:val="AEF46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F7704AB"/>
    <w:multiLevelType w:val="hybridMultilevel"/>
    <w:tmpl w:val="6846B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2877CD"/>
    <w:multiLevelType w:val="hybridMultilevel"/>
    <w:tmpl w:val="A882E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BE4B7D"/>
    <w:multiLevelType w:val="hybridMultilevel"/>
    <w:tmpl w:val="9EB61B52"/>
    <w:lvl w:ilvl="0" w:tplc="08090001">
      <w:start w:val="1"/>
      <w:numFmt w:val="bullet"/>
      <w:lvlText w:val=""/>
      <w:lvlJc w:val="left"/>
      <w:pPr>
        <w:tabs>
          <w:tab w:val="num" w:pos="360"/>
        </w:tabs>
        <w:ind w:left="360" w:hanging="360"/>
      </w:pPr>
      <w:rPr>
        <w:rFonts w:ascii="Symbol" w:hAnsi="Symbol" w:hint="default"/>
      </w:rPr>
    </w:lvl>
    <w:lvl w:ilvl="1" w:tplc="C230273C">
      <w:start w:val="1"/>
      <w:numFmt w:val="bullet"/>
      <w:lvlText w:val="o"/>
      <w:lvlJc w:val="left"/>
      <w:pPr>
        <w:tabs>
          <w:tab w:val="num" w:pos="1440"/>
        </w:tabs>
        <w:ind w:left="1440" w:hanging="360"/>
      </w:pPr>
      <w:rPr>
        <w:rFonts w:ascii="Courier New" w:hAnsi="Courier New" w:cs="Courier New" w:hint="default"/>
      </w:rPr>
    </w:lvl>
    <w:lvl w:ilvl="2" w:tplc="78DAB6A6" w:tentative="1">
      <w:start w:val="1"/>
      <w:numFmt w:val="bullet"/>
      <w:lvlText w:val=""/>
      <w:lvlJc w:val="left"/>
      <w:pPr>
        <w:tabs>
          <w:tab w:val="num" w:pos="1800"/>
        </w:tabs>
        <w:ind w:left="1800" w:hanging="360"/>
      </w:pPr>
      <w:rPr>
        <w:rFonts w:ascii="Wingdings" w:hAnsi="Wingdings" w:hint="default"/>
      </w:rPr>
    </w:lvl>
    <w:lvl w:ilvl="3" w:tplc="7F4CFAFE" w:tentative="1">
      <w:start w:val="1"/>
      <w:numFmt w:val="bullet"/>
      <w:lvlText w:val=""/>
      <w:lvlJc w:val="left"/>
      <w:pPr>
        <w:tabs>
          <w:tab w:val="num" w:pos="2520"/>
        </w:tabs>
        <w:ind w:left="2520" w:hanging="360"/>
      </w:pPr>
      <w:rPr>
        <w:rFonts w:ascii="Symbol" w:hAnsi="Symbol" w:hint="default"/>
      </w:rPr>
    </w:lvl>
    <w:lvl w:ilvl="4" w:tplc="6A828076" w:tentative="1">
      <w:start w:val="1"/>
      <w:numFmt w:val="bullet"/>
      <w:lvlText w:val="o"/>
      <w:lvlJc w:val="left"/>
      <w:pPr>
        <w:tabs>
          <w:tab w:val="num" w:pos="3240"/>
        </w:tabs>
        <w:ind w:left="3240" w:hanging="360"/>
      </w:pPr>
      <w:rPr>
        <w:rFonts w:ascii="Courier New" w:hAnsi="Courier New" w:cs="Courier New" w:hint="default"/>
      </w:rPr>
    </w:lvl>
    <w:lvl w:ilvl="5" w:tplc="D734A568" w:tentative="1">
      <w:start w:val="1"/>
      <w:numFmt w:val="bullet"/>
      <w:lvlText w:val=""/>
      <w:lvlJc w:val="left"/>
      <w:pPr>
        <w:tabs>
          <w:tab w:val="num" w:pos="3960"/>
        </w:tabs>
        <w:ind w:left="3960" w:hanging="360"/>
      </w:pPr>
      <w:rPr>
        <w:rFonts w:ascii="Wingdings" w:hAnsi="Wingdings" w:hint="default"/>
      </w:rPr>
    </w:lvl>
    <w:lvl w:ilvl="6" w:tplc="1494C362" w:tentative="1">
      <w:start w:val="1"/>
      <w:numFmt w:val="bullet"/>
      <w:lvlText w:val=""/>
      <w:lvlJc w:val="left"/>
      <w:pPr>
        <w:tabs>
          <w:tab w:val="num" w:pos="4680"/>
        </w:tabs>
        <w:ind w:left="4680" w:hanging="360"/>
      </w:pPr>
      <w:rPr>
        <w:rFonts w:ascii="Symbol" w:hAnsi="Symbol" w:hint="default"/>
      </w:rPr>
    </w:lvl>
    <w:lvl w:ilvl="7" w:tplc="2BAA77FE" w:tentative="1">
      <w:start w:val="1"/>
      <w:numFmt w:val="bullet"/>
      <w:lvlText w:val="o"/>
      <w:lvlJc w:val="left"/>
      <w:pPr>
        <w:tabs>
          <w:tab w:val="num" w:pos="5400"/>
        </w:tabs>
        <w:ind w:left="5400" w:hanging="360"/>
      </w:pPr>
      <w:rPr>
        <w:rFonts w:ascii="Courier New" w:hAnsi="Courier New" w:cs="Courier New" w:hint="default"/>
      </w:rPr>
    </w:lvl>
    <w:lvl w:ilvl="8" w:tplc="C494D9E4"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AE255DE"/>
    <w:multiLevelType w:val="multilevel"/>
    <w:tmpl w:val="29C02222"/>
    <w:lvl w:ilvl="0">
      <w:start w:val="1"/>
      <w:numFmt w:val="decimal"/>
      <w:lvlText w:val="%1."/>
      <w:lvlJc w:val="left"/>
      <w:pPr>
        <w:ind w:left="360" w:hanging="360"/>
      </w:pPr>
    </w:lvl>
    <w:lvl w:ilvl="1">
      <w:start w:val="1"/>
      <w:numFmt w:val="decimal"/>
      <w:lvlText w:val="%1.%2."/>
      <w:lvlJc w:val="left"/>
      <w:pPr>
        <w:ind w:left="716"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6328ED"/>
    <w:multiLevelType w:val="hybridMultilevel"/>
    <w:tmpl w:val="714861C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4B94FFD"/>
    <w:multiLevelType w:val="hybridMultilevel"/>
    <w:tmpl w:val="DCBA70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A190109"/>
    <w:multiLevelType w:val="multilevel"/>
    <w:tmpl w:val="29C02222"/>
    <w:lvl w:ilvl="0">
      <w:start w:val="1"/>
      <w:numFmt w:val="decimal"/>
      <w:lvlText w:val="%1."/>
      <w:lvlJc w:val="left"/>
      <w:pPr>
        <w:ind w:left="360" w:hanging="360"/>
      </w:pPr>
      <w:rPr>
        <w:rFonts w:hint="default"/>
        <w:color w:val="auto"/>
      </w:rPr>
    </w:lvl>
    <w:lvl w:ilvl="1">
      <w:start w:val="1"/>
      <w:numFmt w:val="decimal"/>
      <w:lvlText w:val="%1.%2."/>
      <w:lvlJc w:val="left"/>
      <w:pPr>
        <w:ind w:left="716" w:hanging="432"/>
      </w:pPr>
      <w:rPr>
        <w:rFonts w:hint="default"/>
        <w:color w:val="96172E"/>
      </w:rPr>
    </w:lvl>
    <w:lvl w:ilvl="2">
      <w:start w:val="1"/>
      <w:numFmt w:val="lowerLetter"/>
      <w:lvlText w:val="%3)"/>
      <w:lvlJc w:val="left"/>
      <w:pPr>
        <w:ind w:left="1224" w:hanging="504"/>
      </w:pPr>
      <w:rPr>
        <w:rFonts w:hint="default"/>
        <w:color w:val="96172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D285BDF"/>
    <w:multiLevelType w:val="hybridMultilevel"/>
    <w:tmpl w:val="7A7EA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CB78AC"/>
    <w:multiLevelType w:val="hybridMultilevel"/>
    <w:tmpl w:val="3AE8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5324C9"/>
    <w:multiLevelType w:val="hybridMultilevel"/>
    <w:tmpl w:val="0DB2C852"/>
    <w:lvl w:ilvl="0" w:tplc="08090001">
      <w:start w:val="1"/>
      <w:numFmt w:val="bullet"/>
      <w:lvlText w:val=""/>
      <w:lvlJc w:val="left"/>
      <w:pPr>
        <w:tabs>
          <w:tab w:val="num" w:pos="360"/>
        </w:tabs>
        <w:ind w:left="360" w:hanging="360"/>
      </w:pPr>
      <w:rPr>
        <w:rFonts w:ascii="Symbol" w:hAnsi="Symbol" w:hint="default"/>
      </w:rPr>
    </w:lvl>
    <w:lvl w:ilvl="1" w:tplc="75B2A83E">
      <w:start w:val="1"/>
      <w:numFmt w:val="bullet"/>
      <w:lvlText w:val="o"/>
      <w:lvlJc w:val="left"/>
      <w:pPr>
        <w:tabs>
          <w:tab w:val="num" w:pos="1080"/>
        </w:tabs>
        <w:ind w:left="1080" w:hanging="360"/>
      </w:pPr>
      <w:rPr>
        <w:rFonts w:ascii="Courier New" w:hAnsi="Courier New" w:cs="Courier New" w:hint="default"/>
      </w:rPr>
    </w:lvl>
    <w:lvl w:ilvl="2" w:tplc="DE9EE5E4">
      <w:start w:val="1"/>
      <w:numFmt w:val="bullet"/>
      <w:lvlText w:val=""/>
      <w:lvlJc w:val="left"/>
      <w:pPr>
        <w:tabs>
          <w:tab w:val="num" w:pos="1800"/>
        </w:tabs>
        <w:ind w:left="1800" w:hanging="360"/>
      </w:pPr>
      <w:rPr>
        <w:rFonts w:ascii="Wingdings" w:hAnsi="Wingdings" w:hint="default"/>
      </w:rPr>
    </w:lvl>
    <w:lvl w:ilvl="3" w:tplc="055005DE" w:tentative="1">
      <w:start w:val="1"/>
      <w:numFmt w:val="bullet"/>
      <w:lvlText w:val=""/>
      <w:lvlJc w:val="left"/>
      <w:pPr>
        <w:tabs>
          <w:tab w:val="num" w:pos="2520"/>
        </w:tabs>
        <w:ind w:left="2520" w:hanging="360"/>
      </w:pPr>
      <w:rPr>
        <w:rFonts w:ascii="Symbol" w:hAnsi="Symbol" w:hint="default"/>
      </w:rPr>
    </w:lvl>
    <w:lvl w:ilvl="4" w:tplc="8CF4E62C" w:tentative="1">
      <w:start w:val="1"/>
      <w:numFmt w:val="bullet"/>
      <w:lvlText w:val="o"/>
      <w:lvlJc w:val="left"/>
      <w:pPr>
        <w:tabs>
          <w:tab w:val="num" w:pos="3240"/>
        </w:tabs>
        <w:ind w:left="3240" w:hanging="360"/>
      </w:pPr>
      <w:rPr>
        <w:rFonts w:ascii="Courier New" w:hAnsi="Courier New" w:cs="Courier New" w:hint="default"/>
      </w:rPr>
    </w:lvl>
    <w:lvl w:ilvl="5" w:tplc="DAF6899E" w:tentative="1">
      <w:start w:val="1"/>
      <w:numFmt w:val="bullet"/>
      <w:lvlText w:val=""/>
      <w:lvlJc w:val="left"/>
      <w:pPr>
        <w:tabs>
          <w:tab w:val="num" w:pos="3960"/>
        </w:tabs>
        <w:ind w:left="3960" w:hanging="360"/>
      </w:pPr>
      <w:rPr>
        <w:rFonts w:ascii="Wingdings" w:hAnsi="Wingdings" w:hint="default"/>
      </w:rPr>
    </w:lvl>
    <w:lvl w:ilvl="6" w:tplc="01F69654" w:tentative="1">
      <w:start w:val="1"/>
      <w:numFmt w:val="bullet"/>
      <w:lvlText w:val=""/>
      <w:lvlJc w:val="left"/>
      <w:pPr>
        <w:tabs>
          <w:tab w:val="num" w:pos="4680"/>
        </w:tabs>
        <w:ind w:left="4680" w:hanging="360"/>
      </w:pPr>
      <w:rPr>
        <w:rFonts w:ascii="Symbol" w:hAnsi="Symbol" w:hint="default"/>
      </w:rPr>
    </w:lvl>
    <w:lvl w:ilvl="7" w:tplc="7B9EEF7E" w:tentative="1">
      <w:start w:val="1"/>
      <w:numFmt w:val="bullet"/>
      <w:lvlText w:val="o"/>
      <w:lvlJc w:val="left"/>
      <w:pPr>
        <w:tabs>
          <w:tab w:val="num" w:pos="5400"/>
        </w:tabs>
        <w:ind w:left="5400" w:hanging="360"/>
      </w:pPr>
      <w:rPr>
        <w:rFonts w:ascii="Courier New" w:hAnsi="Courier New" w:cs="Courier New" w:hint="default"/>
      </w:rPr>
    </w:lvl>
    <w:lvl w:ilvl="8" w:tplc="41083810"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902071F"/>
    <w:multiLevelType w:val="hybridMultilevel"/>
    <w:tmpl w:val="E5300FF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E8172D4"/>
    <w:multiLevelType w:val="multilevel"/>
    <w:tmpl w:val="80F4B1A8"/>
    <w:name w:val="BulletListTemplate"/>
    <w:lvl w:ilvl="0">
      <w:start w:val="1"/>
      <w:numFmt w:val="decimal"/>
      <w:pStyle w:val="BulletList1"/>
      <w:lvlText w:val=""/>
      <w:lvlJc w:val="left"/>
      <w:pPr>
        <w:tabs>
          <w:tab w:val="num" w:pos="340"/>
        </w:tabs>
        <w:ind w:left="340" w:hanging="380"/>
      </w:pPr>
      <w:rPr>
        <w:rFonts w:ascii="Wingdings 2" w:hAnsi="Wingdings 2" w:hint="default"/>
        <w:color w:val="96172E"/>
      </w:rPr>
    </w:lvl>
    <w:lvl w:ilvl="1">
      <w:start w:val="1"/>
      <w:numFmt w:val="lowerLetter"/>
      <w:pStyle w:val="BulletList2"/>
      <w:lvlText w:val=""/>
      <w:lvlJc w:val="left"/>
      <w:pPr>
        <w:tabs>
          <w:tab w:val="num" w:pos="680"/>
        </w:tabs>
        <w:ind w:left="680" w:hanging="340"/>
      </w:pPr>
      <w:rPr>
        <w:rFonts w:ascii="Wingdings 2" w:hAnsi="Wingdings 2" w:hint="default"/>
        <w:color w:val="96172E"/>
      </w:rPr>
    </w:lvl>
    <w:lvl w:ilvl="2">
      <w:start w:val="1"/>
      <w:numFmt w:val="lowerRoman"/>
      <w:pStyle w:val="BulletList3"/>
      <w:lvlText w:val=""/>
      <w:lvlJc w:val="left"/>
      <w:pPr>
        <w:tabs>
          <w:tab w:val="num" w:pos="1020"/>
        </w:tabs>
        <w:ind w:left="1020" w:hanging="340"/>
      </w:pPr>
      <w:rPr>
        <w:rFonts w:ascii="Wingdings" w:hAnsi="Wingdings" w:hint="default"/>
        <w:color w:val="96172E"/>
      </w:rPr>
    </w:lvl>
    <w:lvl w:ilvl="3">
      <w:start w:val="1"/>
      <w:numFmt w:val="decimal"/>
      <w:pStyle w:val="BulletList4"/>
      <w:lvlText w:val="·"/>
      <w:lvlJc w:val="left"/>
      <w:pPr>
        <w:tabs>
          <w:tab w:val="num" w:pos="0"/>
        </w:tabs>
        <w:ind w:left="0" w:firstLine="0"/>
      </w:pPr>
      <w:rPr>
        <w:rFonts w:ascii="Symbol" w:hAnsi="Symbol" w:hint="default"/>
      </w:rPr>
    </w:lvl>
    <w:lvl w:ilvl="4">
      <w:start w:val="1"/>
      <w:numFmt w:val="lowerLetter"/>
      <w:pStyle w:val="BulletList5"/>
      <w:lvlText w:val="·"/>
      <w:lvlJc w:val="left"/>
      <w:pPr>
        <w:tabs>
          <w:tab w:val="num" w:pos="0"/>
        </w:tabs>
        <w:ind w:left="0" w:firstLine="0"/>
      </w:pPr>
      <w:rPr>
        <w:rFonts w:ascii="Symbol" w:hAnsi="Symbol" w:hint="default"/>
      </w:rPr>
    </w:lvl>
    <w:lvl w:ilvl="5">
      <w:start w:val="1"/>
      <w:numFmt w:val="lowerRoman"/>
      <w:pStyle w:val="BulletList6"/>
      <w:lvlText w:val="·"/>
      <w:lvlJc w:val="left"/>
      <w:pPr>
        <w:tabs>
          <w:tab w:val="num" w:pos="0"/>
        </w:tabs>
        <w:ind w:left="0" w:firstLine="0"/>
      </w:pPr>
      <w:rPr>
        <w:rFonts w:ascii="Symbol" w:hAnsi="Symbol" w:hint="default"/>
      </w:rPr>
    </w:lvl>
    <w:lvl w:ilvl="6">
      <w:start w:val="1"/>
      <w:numFmt w:val="decimal"/>
      <w:pStyle w:val="BulletList7"/>
      <w:lvlText w:val="·"/>
      <w:lvlJc w:val="left"/>
      <w:pPr>
        <w:tabs>
          <w:tab w:val="num" w:pos="0"/>
        </w:tabs>
        <w:ind w:left="0" w:firstLine="0"/>
      </w:pPr>
      <w:rPr>
        <w:rFonts w:ascii="Symbol" w:hAnsi="Symbol" w:hint="default"/>
      </w:rPr>
    </w:lvl>
    <w:lvl w:ilvl="7">
      <w:start w:val="1"/>
      <w:numFmt w:val="lowerLetter"/>
      <w:pStyle w:val="BulletList8"/>
      <w:lvlText w:val="·"/>
      <w:lvlJc w:val="left"/>
      <w:pPr>
        <w:tabs>
          <w:tab w:val="num" w:pos="0"/>
        </w:tabs>
        <w:ind w:left="0" w:firstLine="0"/>
      </w:pPr>
      <w:rPr>
        <w:rFonts w:ascii="Symbol" w:hAnsi="Symbol" w:hint="default"/>
      </w:rPr>
    </w:lvl>
    <w:lvl w:ilvl="8">
      <w:start w:val="1"/>
      <w:numFmt w:val="lowerRoman"/>
      <w:pStyle w:val="BulletList9"/>
      <w:lvlText w:val="·"/>
      <w:lvlJc w:val="left"/>
      <w:pPr>
        <w:tabs>
          <w:tab w:val="num" w:pos="0"/>
        </w:tabs>
        <w:ind w:left="0" w:firstLine="0"/>
      </w:pPr>
      <w:rPr>
        <w:rFonts w:ascii="Symbol" w:hAnsi="Symbol" w:hint="default"/>
      </w:rPr>
    </w:lvl>
  </w:abstractNum>
  <w:num w:numId="1">
    <w:abstractNumId w:val="28"/>
  </w:num>
  <w:num w:numId="2">
    <w:abstractNumId w:val="8"/>
  </w:num>
  <w:num w:numId="3">
    <w:abstractNumId w:val="20"/>
  </w:num>
  <w:num w:numId="4">
    <w:abstractNumId w:val="27"/>
  </w:num>
  <w:num w:numId="5">
    <w:abstractNumId w:val="2"/>
  </w:num>
  <w:num w:numId="6">
    <w:abstractNumId w:val="22"/>
  </w:num>
  <w:num w:numId="7">
    <w:abstractNumId w:val="7"/>
  </w:num>
  <w:num w:numId="8">
    <w:abstractNumId w:val="19"/>
  </w:num>
  <w:num w:numId="9">
    <w:abstractNumId w:val="6"/>
  </w:num>
  <w:num w:numId="10">
    <w:abstractNumId w:val="9"/>
  </w:num>
  <w:num w:numId="11">
    <w:abstractNumId w:val="0"/>
  </w:num>
  <w:num w:numId="12">
    <w:abstractNumId w:val="15"/>
  </w:num>
  <w:num w:numId="13">
    <w:abstractNumId w:val="26"/>
  </w:num>
  <w:num w:numId="14">
    <w:abstractNumId w:val="3"/>
  </w:num>
  <w:num w:numId="15">
    <w:abstractNumId w:val="18"/>
  </w:num>
  <w:num w:numId="16">
    <w:abstractNumId w:val="1"/>
  </w:num>
  <w:num w:numId="17">
    <w:abstractNumId w:val="12"/>
  </w:num>
  <w:num w:numId="18">
    <w:abstractNumId w:val="17"/>
  </w:num>
  <w:num w:numId="19">
    <w:abstractNumId w:val="25"/>
  </w:num>
  <w:num w:numId="20">
    <w:abstractNumId w:val="23"/>
  </w:num>
  <w:num w:numId="21">
    <w:abstractNumId w:val="14"/>
  </w:num>
  <w:num w:numId="22">
    <w:abstractNumId w:val="4"/>
  </w:num>
  <w:num w:numId="23">
    <w:abstractNumId w:val="13"/>
  </w:num>
  <w:num w:numId="24">
    <w:abstractNumId w:val="11"/>
  </w:num>
  <w:num w:numId="25">
    <w:abstractNumId w:val="29"/>
  </w:num>
  <w:num w:numId="26">
    <w:abstractNumId w:val="24"/>
  </w:num>
  <w:num w:numId="27">
    <w:abstractNumId w:val="21"/>
  </w:num>
  <w:num w:numId="28">
    <w:abstractNumId w:val="10"/>
  </w:num>
  <w:num w:numId="29">
    <w:abstractNumId w:val="5"/>
  </w:num>
  <w:num w:numId="30">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rawingGridVerticalSpacing w:val="163"/>
  <w:displayHorizontalDrawingGridEvery w:val="0"/>
  <w:displayVerticalDrawingGridEvery w:val="2"/>
  <w:characterSpacingControl w:val="doNotCompress"/>
  <w:hdrShapeDefaults>
    <o:shapedefaults v:ext="edit" spidmax="1638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D58"/>
    <w:rsid w:val="00002924"/>
    <w:rsid w:val="0001287B"/>
    <w:rsid w:val="00017645"/>
    <w:rsid w:val="00017F8C"/>
    <w:rsid w:val="0002701A"/>
    <w:rsid w:val="00041B7E"/>
    <w:rsid w:val="00046502"/>
    <w:rsid w:val="00073526"/>
    <w:rsid w:val="00076286"/>
    <w:rsid w:val="000779D1"/>
    <w:rsid w:val="00092C7A"/>
    <w:rsid w:val="00093A0F"/>
    <w:rsid w:val="000976C1"/>
    <w:rsid w:val="000A66C2"/>
    <w:rsid w:val="000C2546"/>
    <w:rsid w:val="000C54C7"/>
    <w:rsid w:val="000D2DC4"/>
    <w:rsid w:val="000D6A51"/>
    <w:rsid w:val="000D7C25"/>
    <w:rsid w:val="000E2258"/>
    <w:rsid w:val="000E2DBE"/>
    <w:rsid w:val="000F4A59"/>
    <w:rsid w:val="001005DD"/>
    <w:rsid w:val="00114DD6"/>
    <w:rsid w:val="00120675"/>
    <w:rsid w:val="0015321B"/>
    <w:rsid w:val="00157741"/>
    <w:rsid w:val="00163019"/>
    <w:rsid w:val="00171132"/>
    <w:rsid w:val="001902A8"/>
    <w:rsid w:val="001A0B79"/>
    <w:rsid w:val="001A7842"/>
    <w:rsid w:val="001F673B"/>
    <w:rsid w:val="001F7869"/>
    <w:rsid w:val="002008E4"/>
    <w:rsid w:val="00207B3A"/>
    <w:rsid w:val="00215375"/>
    <w:rsid w:val="00226D82"/>
    <w:rsid w:val="00233BB0"/>
    <w:rsid w:val="002423DF"/>
    <w:rsid w:val="002455BA"/>
    <w:rsid w:val="0024784E"/>
    <w:rsid w:val="002502B7"/>
    <w:rsid w:val="002523AB"/>
    <w:rsid w:val="0025701C"/>
    <w:rsid w:val="00263CDE"/>
    <w:rsid w:val="00273C4B"/>
    <w:rsid w:val="00274394"/>
    <w:rsid w:val="00277FA3"/>
    <w:rsid w:val="002831AD"/>
    <w:rsid w:val="00290F3F"/>
    <w:rsid w:val="00292CCA"/>
    <w:rsid w:val="002E07B1"/>
    <w:rsid w:val="002E180E"/>
    <w:rsid w:val="002E5163"/>
    <w:rsid w:val="002E572A"/>
    <w:rsid w:val="002F758B"/>
    <w:rsid w:val="003002BD"/>
    <w:rsid w:val="0031728E"/>
    <w:rsid w:val="00322114"/>
    <w:rsid w:val="00331D32"/>
    <w:rsid w:val="00337861"/>
    <w:rsid w:val="00361DDF"/>
    <w:rsid w:val="0036280B"/>
    <w:rsid w:val="003679BE"/>
    <w:rsid w:val="00376F94"/>
    <w:rsid w:val="0038568B"/>
    <w:rsid w:val="00397124"/>
    <w:rsid w:val="003D5108"/>
    <w:rsid w:val="003D5116"/>
    <w:rsid w:val="003E6498"/>
    <w:rsid w:val="00404238"/>
    <w:rsid w:val="00405259"/>
    <w:rsid w:val="00413FEE"/>
    <w:rsid w:val="00421CDB"/>
    <w:rsid w:val="00422ADD"/>
    <w:rsid w:val="00425CAF"/>
    <w:rsid w:val="00443888"/>
    <w:rsid w:val="00462BB5"/>
    <w:rsid w:val="00470021"/>
    <w:rsid w:val="00471728"/>
    <w:rsid w:val="00484AC7"/>
    <w:rsid w:val="00486FC5"/>
    <w:rsid w:val="004904BD"/>
    <w:rsid w:val="004952C3"/>
    <w:rsid w:val="004A126D"/>
    <w:rsid w:val="004F3769"/>
    <w:rsid w:val="00522B85"/>
    <w:rsid w:val="0053075E"/>
    <w:rsid w:val="005308F2"/>
    <w:rsid w:val="0053180B"/>
    <w:rsid w:val="00547EB3"/>
    <w:rsid w:val="00570D58"/>
    <w:rsid w:val="005A5D10"/>
    <w:rsid w:val="005C128D"/>
    <w:rsid w:val="005C2208"/>
    <w:rsid w:val="005E2271"/>
    <w:rsid w:val="005E23D8"/>
    <w:rsid w:val="005F2911"/>
    <w:rsid w:val="006611D5"/>
    <w:rsid w:val="00661571"/>
    <w:rsid w:val="006729BB"/>
    <w:rsid w:val="0067422F"/>
    <w:rsid w:val="006825B5"/>
    <w:rsid w:val="006A2F4F"/>
    <w:rsid w:val="006A5685"/>
    <w:rsid w:val="006A7243"/>
    <w:rsid w:val="006B74AC"/>
    <w:rsid w:val="006D31E7"/>
    <w:rsid w:val="006D3860"/>
    <w:rsid w:val="006E7305"/>
    <w:rsid w:val="006F6095"/>
    <w:rsid w:val="007266B1"/>
    <w:rsid w:val="00733952"/>
    <w:rsid w:val="00736075"/>
    <w:rsid w:val="0073762F"/>
    <w:rsid w:val="0074773A"/>
    <w:rsid w:val="007558F1"/>
    <w:rsid w:val="00755B2C"/>
    <w:rsid w:val="00756099"/>
    <w:rsid w:val="0075776D"/>
    <w:rsid w:val="00765F39"/>
    <w:rsid w:val="00780D7D"/>
    <w:rsid w:val="007977E8"/>
    <w:rsid w:val="007A188D"/>
    <w:rsid w:val="007D6BB1"/>
    <w:rsid w:val="007F5321"/>
    <w:rsid w:val="008009D5"/>
    <w:rsid w:val="00802258"/>
    <w:rsid w:val="00805602"/>
    <w:rsid w:val="0080657E"/>
    <w:rsid w:val="00812477"/>
    <w:rsid w:val="008247BD"/>
    <w:rsid w:val="00844F5A"/>
    <w:rsid w:val="00882B21"/>
    <w:rsid w:val="00884458"/>
    <w:rsid w:val="008916AE"/>
    <w:rsid w:val="0089607E"/>
    <w:rsid w:val="00896915"/>
    <w:rsid w:val="008A31C0"/>
    <w:rsid w:val="008C062B"/>
    <w:rsid w:val="008C127E"/>
    <w:rsid w:val="008C365D"/>
    <w:rsid w:val="008D0FC7"/>
    <w:rsid w:val="008D2927"/>
    <w:rsid w:val="008D5FFB"/>
    <w:rsid w:val="008E0FE7"/>
    <w:rsid w:val="008E1084"/>
    <w:rsid w:val="008E2A6F"/>
    <w:rsid w:val="008E7AE3"/>
    <w:rsid w:val="008F5E7D"/>
    <w:rsid w:val="008F7326"/>
    <w:rsid w:val="0090159A"/>
    <w:rsid w:val="00907719"/>
    <w:rsid w:val="00923B31"/>
    <w:rsid w:val="00927F5E"/>
    <w:rsid w:val="00931EE2"/>
    <w:rsid w:val="00932816"/>
    <w:rsid w:val="00934558"/>
    <w:rsid w:val="009457FA"/>
    <w:rsid w:val="00966697"/>
    <w:rsid w:val="0099678E"/>
    <w:rsid w:val="009A5B75"/>
    <w:rsid w:val="009B173F"/>
    <w:rsid w:val="009B1FC8"/>
    <w:rsid w:val="009D6DB4"/>
    <w:rsid w:val="009E12F3"/>
    <w:rsid w:val="009E5841"/>
    <w:rsid w:val="009E70D3"/>
    <w:rsid w:val="00A025E6"/>
    <w:rsid w:val="00A14662"/>
    <w:rsid w:val="00A22442"/>
    <w:rsid w:val="00A342FA"/>
    <w:rsid w:val="00A47865"/>
    <w:rsid w:val="00A6291D"/>
    <w:rsid w:val="00A72F76"/>
    <w:rsid w:val="00A74FB4"/>
    <w:rsid w:val="00A82697"/>
    <w:rsid w:val="00A827A1"/>
    <w:rsid w:val="00A869E0"/>
    <w:rsid w:val="00AA0B61"/>
    <w:rsid w:val="00AA5656"/>
    <w:rsid w:val="00AB1BBD"/>
    <w:rsid w:val="00AB26D8"/>
    <w:rsid w:val="00AB5684"/>
    <w:rsid w:val="00AB58B2"/>
    <w:rsid w:val="00AC0A55"/>
    <w:rsid w:val="00AC6112"/>
    <w:rsid w:val="00B052BA"/>
    <w:rsid w:val="00B17D38"/>
    <w:rsid w:val="00B20B75"/>
    <w:rsid w:val="00B2506D"/>
    <w:rsid w:val="00B270DA"/>
    <w:rsid w:val="00B40D2F"/>
    <w:rsid w:val="00B41623"/>
    <w:rsid w:val="00B60681"/>
    <w:rsid w:val="00B62D98"/>
    <w:rsid w:val="00B6439E"/>
    <w:rsid w:val="00B66A96"/>
    <w:rsid w:val="00B713C6"/>
    <w:rsid w:val="00B84967"/>
    <w:rsid w:val="00B97082"/>
    <w:rsid w:val="00BA097F"/>
    <w:rsid w:val="00BD0A22"/>
    <w:rsid w:val="00BD1FEB"/>
    <w:rsid w:val="00BD25F9"/>
    <w:rsid w:val="00BD4D58"/>
    <w:rsid w:val="00C116C4"/>
    <w:rsid w:val="00C12E9A"/>
    <w:rsid w:val="00C17C36"/>
    <w:rsid w:val="00C51573"/>
    <w:rsid w:val="00C63D7A"/>
    <w:rsid w:val="00C766C8"/>
    <w:rsid w:val="00C850AF"/>
    <w:rsid w:val="00C8574D"/>
    <w:rsid w:val="00C867C7"/>
    <w:rsid w:val="00C973BE"/>
    <w:rsid w:val="00CA2DFF"/>
    <w:rsid w:val="00CA5285"/>
    <w:rsid w:val="00CA7516"/>
    <w:rsid w:val="00CB1B46"/>
    <w:rsid w:val="00CC099B"/>
    <w:rsid w:val="00CD4B90"/>
    <w:rsid w:val="00CD645C"/>
    <w:rsid w:val="00CF0D67"/>
    <w:rsid w:val="00CF23D2"/>
    <w:rsid w:val="00D07A9C"/>
    <w:rsid w:val="00D203E4"/>
    <w:rsid w:val="00D2359C"/>
    <w:rsid w:val="00D243CB"/>
    <w:rsid w:val="00D24C25"/>
    <w:rsid w:val="00D42B3E"/>
    <w:rsid w:val="00D463CA"/>
    <w:rsid w:val="00D50537"/>
    <w:rsid w:val="00D61447"/>
    <w:rsid w:val="00D6610B"/>
    <w:rsid w:val="00D72F60"/>
    <w:rsid w:val="00D76126"/>
    <w:rsid w:val="00DA0724"/>
    <w:rsid w:val="00DA438C"/>
    <w:rsid w:val="00DC0EF5"/>
    <w:rsid w:val="00DD0754"/>
    <w:rsid w:val="00DD118E"/>
    <w:rsid w:val="00DD1B6E"/>
    <w:rsid w:val="00DD3924"/>
    <w:rsid w:val="00DE2C94"/>
    <w:rsid w:val="00DE6AB6"/>
    <w:rsid w:val="00DF0B8F"/>
    <w:rsid w:val="00E11E3F"/>
    <w:rsid w:val="00E177B4"/>
    <w:rsid w:val="00E355C4"/>
    <w:rsid w:val="00E36AB5"/>
    <w:rsid w:val="00E41DE3"/>
    <w:rsid w:val="00E42A91"/>
    <w:rsid w:val="00E503D7"/>
    <w:rsid w:val="00E551D4"/>
    <w:rsid w:val="00E55C80"/>
    <w:rsid w:val="00E57954"/>
    <w:rsid w:val="00E6131A"/>
    <w:rsid w:val="00E660C8"/>
    <w:rsid w:val="00E846E1"/>
    <w:rsid w:val="00E84F31"/>
    <w:rsid w:val="00E91C8C"/>
    <w:rsid w:val="00EA4ABD"/>
    <w:rsid w:val="00EB18A9"/>
    <w:rsid w:val="00EB1DD1"/>
    <w:rsid w:val="00EB4FC9"/>
    <w:rsid w:val="00EC1C02"/>
    <w:rsid w:val="00ED194D"/>
    <w:rsid w:val="00EE1E65"/>
    <w:rsid w:val="00EE2BD6"/>
    <w:rsid w:val="00EE4191"/>
    <w:rsid w:val="00EE5F6E"/>
    <w:rsid w:val="00EF1A59"/>
    <w:rsid w:val="00EF6A96"/>
    <w:rsid w:val="00EF73AC"/>
    <w:rsid w:val="00F232CB"/>
    <w:rsid w:val="00F2461B"/>
    <w:rsid w:val="00F2522E"/>
    <w:rsid w:val="00F3273F"/>
    <w:rsid w:val="00F33DB6"/>
    <w:rsid w:val="00F37EC7"/>
    <w:rsid w:val="00F54960"/>
    <w:rsid w:val="00F61488"/>
    <w:rsid w:val="00F664E0"/>
    <w:rsid w:val="00F73B72"/>
    <w:rsid w:val="00F7555C"/>
    <w:rsid w:val="00F75958"/>
    <w:rsid w:val="00F97F65"/>
    <w:rsid w:val="00FA76BA"/>
    <w:rsid w:val="00FB4595"/>
    <w:rsid w:val="00FB5842"/>
    <w:rsid w:val="00FC5117"/>
    <w:rsid w:val="00FD3950"/>
    <w:rsid w:val="00FE0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E5DD15C"/>
  <w15:docId w15:val="{F2A450F7-698B-462E-B33E-1299F485A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2"/>
      <w:szCs w:val="22"/>
      <w:lang w:val="en-US" w:eastAsia="en-US"/>
    </w:rPr>
  </w:style>
  <w:style w:type="paragraph" w:styleId="Heading2">
    <w:name w:val="heading 2"/>
    <w:basedOn w:val="Normal"/>
    <w:next w:val="Normal"/>
    <w:qFormat/>
    <w:rsid w:val="00FE0A49"/>
    <w:pPr>
      <w:keepNext/>
      <w:widowControl w:val="0"/>
      <w:tabs>
        <w:tab w:val="left" w:pos="-720"/>
      </w:tabs>
      <w:suppressAutoHyphens/>
      <w:jc w:val="both"/>
      <w:outlineLvl w:val="1"/>
    </w:pPr>
    <w:rPr>
      <w:rFonts w:ascii="Courier New" w:hAnsi="Courier New"/>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D4D58"/>
    <w:pPr>
      <w:tabs>
        <w:tab w:val="center" w:pos="4153"/>
        <w:tab w:val="right" w:pos="8306"/>
      </w:tabs>
      <w:autoSpaceDE w:val="0"/>
      <w:autoSpaceDN w:val="0"/>
    </w:pPr>
    <w:rPr>
      <w:rFonts w:ascii="CG Times" w:hAnsi="CG Times"/>
      <w:sz w:val="24"/>
      <w:szCs w:val="24"/>
      <w:lang w:val="x-none"/>
    </w:rPr>
  </w:style>
  <w:style w:type="paragraph" w:customStyle="1" w:styleId="TxBr2p4">
    <w:name w:val="TxBr_2p4"/>
    <w:basedOn w:val="Normal"/>
    <w:rsid w:val="00BD4D58"/>
    <w:pPr>
      <w:spacing w:line="277" w:lineRule="atLeast"/>
      <w:ind w:left="658" w:hanging="300"/>
    </w:pPr>
    <w:rPr>
      <w:rFonts w:ascii="Times New Roman" w:hAnsi="Times New Roman"/>
      <w:sz w:val="24"/>
      <w:szCs w:val="20"/>
    </w:rPr>
  </w:style>
  <w:style w:type="paragraph" w:styleId="BodyText">
    <w:name w:val="Body Text"/>
    <w:basedOn w:val="Normal"/>
    <w:rsid w:val="00BD4D58"/>
    <w:pPr>
      <w:spacing w:line="480" w:lineRule="auto"/>
    </w:pPr>
    <w:rPr>
      <w:rFonts w:ascii="Tms Rmn" w:hAnsi="Tms Rmn"/>
      <w:sz w:val="24"/>
      <w:szCs w:val="20"/>
      <w:lang w:eastAsia="en-GB"/>
    </w:rPr>
  </w:style>
  <w:style w:type="paragraph" w:styleId="BodyTextIndent2">
    <w:name w:val="Body Text Indent 2"/>
    <w:basedOn w:val="Normal"/>
    <w:rsid w:val="00BD4D58"/>
    <w:pPr>
      <w:spacing w:line="480" w:lineRule="auto"/>
      <w:ind w:left="720" w:hanging="720"/>
    </w:pPr>
    <w:rPr>
      <w:rFonts w:ascii="Times New Roman" w:hAnsi="Times New Roman"/>
      <w:sz w:val="24"/>
      <w:szCs w:val="20"/>
      <w:lang w:eastAsia="en-GB"/>
    </w:rPr>
  </w:style>
  <w:style w:type="paragraph" w:styleId="Footer">
    <w:name w:val="footer"/>
    <w:basedOn w:val="Normal"/>
    <w:link w:val="FooterChar"/>
    <w:uiPriority w:val="99"/>
    <w:rsid w:val="00F33DB6"/>
    <w:pPr>
      <w:tabs>
        <w:tab w:val="center" w:pos="4153"/>
        <w:tab w:val="right" w:pos="8306"/>
      </w:tabs>
      <w:autoSpaceDE w:val="0"/>
      <w:autoSpaceDN w:val="0"/>
    </w:pPr>
    <w:rPr>
      <w:rFonts w:ascii="Times New Roman" w:hAnsi="Times New Roman"/>
      <w:sz w:val="24"/>
      <w:szCs w:val="24"/>
      <w:lang w:val="x-none"/>
    </w:rPr>
  </w:style>
  <w:style w:type="character" w:styleId="PageNumber">
    <w:name w:val="page number"/>
    <w:basedOn w:val="DefaultParagraphFont"/>
    <w:uiPriority w:val="99"/>
    <w:rsid w:val="00F54960"/>
  </w:style>
  <w:style w:type="character" w:styleId="Hyperlink">
    <w:name w:val="Hyperlink"/>
    <w:rsid w:val="00EB18A9"/>
    <w:rPr>
      <w:color w:val="0000FF"/>
      <w:u w:val="single"/>
    </w:rPr>
  </w:style>
  <w:style w:type="paragraph" w:styleId="BodyTextIndent">
    <w:name w:val="Body Text Indent"/>
    <w:basedOn w:val="Normal"/>
    <w:rsid w:val="00E36AB5"/>
    <w:pPr>
      <w:spacing w:after="120"/>
      <w:ind w:left="283"/>
    </w:pPr>
  </w:style>
  <w:style w:type="paragraph" w:styleId="BodyText2">
    <w:name w:val="Body Text 2"/>
    <w:basedOn w:val="Normal"/>
    <w:link w:val="BodyText2Char"/>
    <w:rsid w:val="000E2DBE"/>
    <w:pPr>
      <w:spacing w:after="120" w:line="480" w:lineRule="auto"/>
    </w:pPr>
  </w:style>
  <w:style w:type="paragraph" w:styleId="BodyText3">
    <w:name w:val="Body Text 3"/>
    <w:basedOn w:val="Normal"/>
    <w:rsid w:val="000E2DBE"/>
    <w:pPr>
      <w:spacing w:after="120"/>
    </w:pPr>
    <w:rPr>
      <w:sz w:val="16"/>
      <w:szCs w:val="16"/>
    </w:rPr>
  </w:style>
  <w:style w:type="paragraph" w:styleId="Title">
    <w:name w:val="Title"/>
    <w:basedOn w:val="Normal"/>
    <w:link w:val="TitleChar"/>
    <w:qFormat/>
    <w:rsid w:val="000E2DBE"/>
    <w:pPr>
      <w:autoSpaceDE w:val="0"/>
      <w:autoSpaceDN w:val="0"/>
      <w:spacing w:before="120"/>
      <w:jc w:val="center"/>
    </w:pPr>
    <w:rPr>
      <w:b/>
      <w:bCs/>
      <w:sz w:val="32"/>
      <w:szCs w:val="32"/>
      <w:lang w:val="x-none"/>
    </w:rPr>
  </w:style>
  <w:style w:type="paragraph" w:styleId="MacroText">
    <w:name w:val="macro"/>
    <w:semiHidden/>
    <w:rsid w:val="000E2DBE"/>
    <w:pPr>
      <w:keepLines/>
      <w:tabs>
        <w:tab w:val="left" w:pos="480"/>
        <w:tab w:val="left" w:pos="960"/>
        <w:tab w:val="left" w:pos="1440"/>
        <w:tab w:val="left" w:pos="1920"/>
        <w:tab w:val="left" w:pos="2400"/>
        <w:tab w:val="left" w:pos="2880"/>
        <w:tab w:val="left" w:pos="3360"/>
        <w:tab w:val="left" w:pos="3840"/>
        <w:tab w:val="left" w:pos="4320"/>
      </w:tabs>
      <w:autoSpaceDE w:val="0"/>
      <w:autoSpaceDN w:val="0"/>
      <w:jc w:val="both"/>
    </w:pPr>
    <w:rPr>
      <w:rFonts w:ascii="Courier New" w:hAnsi="Courier New" w:cs="Courier New"/>
      <w:lang w:eastAsia="en-US"/>
    </w:rPr>
  </w:style>
  <w:style w:type="paragraph" w:styleId="DocumentMap">
    <w:name w:val="Document Map"/>
    <w:basedOn w:val="Normal"/>
    <w:semiHidden/>
    <w:rsid w:val="009A5B75"/>
    <w:pPr>
      <w:shd w:val="clear" w:color="auto" w:fill="000080"/>
    </w:pPr>
    <w:rPr>
      <w:rFonts w:ascii="Tahoma" w:hAnsi="Tahoma" w:cs="Tahoma"/>
      <w:sz w:val="20"/>
      <w:szCs w:val="20"/>
    </w:rPr>
  </w:style>
  <w:style w:type="paragraph" w:styleId="ListParagraph">
    <w:name w:val="List Paragraph"/>
    <w:basedOn w:val="Normal"/>
    <w:uiPriority w:val="34"/>
    <w:qFormat/>
    <w:rsid w:val="00DF0B8F"/>
    <w:pPr>
      <w:spacing w:after="200" w:line="276" w:lineRule="auto"/>
      <w:ind w:left="720"/>
      <w:contextualSpacing/>
    </w:pPr>
    <w:rPr>
      <w:rFonts w:ascii="Calibri" w:eastAsia="Calibri" w:hAnsi="Calibri"/>
      <w:lang w:val="en-GB"/>
    </w:rPr>
  </w:style>
  <w:style w:type="character" w:customStyle="1" w:styleId="HeaderChar">
    <w:name w:val="Header Char"/>
    <w:link w:val="Header"/>
    <w:uiPriority w:val="99"/>
    <w:rsid w:val="00DF0B8F"/>
    <w:rPr>
      <w:rFonts w:ascii="CG Times" w:hAnsi="CG Times" w:cs="CG Times"/>
      <w:sz w:val="24"/>
      <w:szCs w:val="24"/>
      <w:lang w:eastAsia="en-US"/>
    </w:rPr>
  </w:style>
  <w:style w:type="character" w:customStyle="1" w:styleId="FooterChar">
    <w:name w:val="Footer Char"/>
    <w:link w:val="Footer"/>
    <w:uiPriority w:val="99"/>
    <w:rsid w:val="00DF0B8F"/>
    <w:rPr>
      <w:sz w:val="24"/>
      <w:szCs w:val="24"/>
      <w:lang w:eastAsia="en-US"/>
    </w:rPr>
  </w:style>
  <w:style w:type="character" w:customStyle="1" w:styleId="BodyText2Char">
    <w:name w:val="Body Text 2 Char"/>
    <w:link w:val="BodyText2"/>
    <w:rsid w:val="00DF0B8F"/>
    <w:rPr>
      <w:rFonts w:ascii="Arial" w:hAnsi="Arial"/>
      <w:sz w:val="22"/>
      <w:szCs w:val="22"/>
      <w:lang w:val="en-US" w:eastAsia="en-US"/>
    </w:rPr>
  </w:style>
  <w:style w:type="character" w:customStyle="1" w:styleId="TitleChar">
    <w:name w:val="Title Char"/>
    <w:link w:val="Title"/>
    <w:rsid w:val="00DF0B8F"/>
    <w:rPr>
      <w:rFonts w:ascii="Arial" w:hAnsi="Arial" w:cs="Arial"/>
      <w:b/>
      <w:bCs/>
      <w:sz w:val="32"/>
      <w:szCs w:val="32"/>
      <w:lang w:eastAsia="en-US"/>
    </w:rPr>
  </w:style>
  <w:style w:type="paragraph" w:styleId="BalloonText">
    <w:name w:val="Balloon Text"/>
    <w:basedOn w:val="Normal"/>
    <w:link w:val="BalloonTextChar"/>
    <w:rsid w:val="009B1FC8"/>
    <w:rPr>
      <w:rFonts w:ascii="Tahoma" w:hAnsi="Tahoma"/>
      <w:sz w:val="16"/>
      <w:szCs w:val="16"/>
    </w:rPr>
  </w:style>
  <w:style w:type="character" w:customStyle="1" w:styleId="BalloonTextChar">
    <w:name w:val="Balloon Text Char"/>
    <w:link w:val="BalloonText"/>
    <w:rsid w:val="009B1FC8"/>
    <w:rPr>
      <w:rFonts w:ascii="Tahoma" w:hAnsi="Tahoma" w:cs="Tahoma"/>
      <w:sz w:val="16"/>
      <w:szCs w:val="16"/>
      <w:lang w:val="en-US" w:eastAsia="en-US"/>
    </w:rPr>
  </w:style>
  <w:style w:type="paragraph" w:styleId="FootnoteText">
    <w:name w:val="footnote text"/>
    <w:basedOn w:val="Normal"/>
    <w:link w:val="FootnoteTextChar"/>
    <w:rsid w:val="003D5108"/>
    <w:rPr>
      <w:sz w:val="20"/>
      <w:szCs w:val="20"/>
    </w:rPr>
  </w:style>
  <w:style w:type="character" w:customStyle="1" w:styleId="FootnoteTextChar">
    <w:name w:val="Footnote Text Char"/>
    <w:link w:val="FootnoteText"/>
    <w:rsid w:val="003D5108"/>
    <w:rPr>
      <w:rFonts w:ascii="Arial" w:hAnsi="Arial"/>
      <w:lang w:val="en-US" w:eastAsia="en-US"/>
    </w:rPr>
  </w:style>
  <w:style w:type="character" w:styleId="FootnoteReference">
    <w:name w:val="footnote reference"/>
    <w:rsid w:val="003D5108"/>
    <w:rPr>
      <w:vertAlign w:val="superscript"/>
    </w:rPr>
  </w:style>
  <w:style w:type="character" w:styleId="CommentReference">
    <w:name w:val="annotation reference"/>
    <w:rsid w:val="00EB4FC9"/>
    <w:rPr>
      <w:sz w:val="16"/>
      <w:szCs w:val="16"/>
    </w:rPr>
  </w:style>
  <w:style w:type="paragraph" w:styleId="CommentText">
    <w:name w:val="annotation text"/>
    <w:basedOn w:val="Normal"/>
    <w:link w:val="CommentTextChar"/>
    <w:rsid w:val="00EB4FC9"/>
    <w:rPr>
      <w:sz w:val="20"/>
      <w:szCs w:val="20"/>
    </w:rPr>
  </w:style>
  <w:style w:type="character" w:customStyle="1" w:styleId="CommentTextChar">
    <w:name w:val="Comment Text Char"/>
    <w:link w:val="CommentText"/>
    <w:rsid w:val="00EB4FC9"/>
    <w:rPr>
      <w:rFonts w:ascii="Arial" w:hAnsi="Arial"/>
      <w:lang w:val="en-US" w:eastAsia="en-US"/>
    </w:rPr>
  </w:style>
  <w:style w:type="paragraph" w:styleId="CommentSubject">
    <w:name w:val="annotation subject"/>
    <w:basedOn w:val="CommentText"/>
    <w:next w:val="CommentText"/>
    <w:link w:val="CommentSubjectChar"/>
    <w:rsid w:val="00EB4FC9"/>
    <w:rPr>
      <w:b/>
      <w:bCs/>
    </w:rPr>
  </w:style>
  <w:style w:type="character" w:customStyle="1" w:styleId="CommentSubjectChar">
    <w:name w:val="Comment Subject Char"/>
    <w:link w:val="CommentSubject"/>
    <w:rsid w:val="00EB4FC9"/>
    <w:rPr>
      <w:rFonts w:ascii="Arial" w:hAnsi="Arial"/>
      <w:b/>
      <w:bCs/>
      <w:lang w:val="en-US" w:eastAsia="en-US"/>
    </w:rPr>
  </w:style>
  <w:style w:type="paragraph" w:customStyle="1" w:styleId="BulletList2">
    <w:name w:val="Bullet List 2"/>
    <w:basedOn w:val="BulletList1"/>
    <w:rsid w:val="00CF0D67"/>
    <w:pPr>
      <w:numPr>
        <w:ilvl w:val="1"/>
      </w:numPr>
    </w:pPr>
  </w:style>
  <w:style w:type="paragraph" w:customStyle="1" w:styleId="BulletList1">
    <w:name w:val="Bullet List 1"/>
    <w:basedOn w:val="Normal"/>
    <w:rsid w:val="00CF0D67"/>
    <w:pPr>
      <w:numPr>
        <w:numId w:val="25"/>
      </w:numPr>
    </w:pPr>
    <w:rPr>
      <w:rFonts w:ascii="Cambria" w:hAnsi="Cambria"/>
      <w:szCs w:val="24"/>
      <w:lang w:val="en-CA" w:eastAsia="en-GB"/>
    </w:rPr>
  </w:style>
  <w:style w:type="paragraph" w:customStyle="1" w:styleId="BulletList3">
    <w:name w:val="Bullet List 3"/>
    <w:basedOn w:val="BulletList2"/>
    <w:rsid w:val="00CF0D67"/>
    <w:pPr>
      <w:numPr>
        <w:ilvl w:val="2"/>
      </w:numPr>
    </w:pPr>
  </w:style>
  <w:style w:type="paragraph" w:customStyle="1" w:styleId="BulletList4">
    <w:name w:val="Bullet List 4"/>
    <w:basedOn w:val="BulletList3"/>
    <w:rsid w:val="00CF0D67"/>
    <w:pPr>
      <w:numPr>
        <w:ilvl w:val="3"/>
      </w:numPr>
    </w:pPr>
  </w:style>
  <w:style w:type="paragraph" w:customStyle="1" w:styleId="BulletList5">
    <w:name w:val="Bullet List 5"/>
    <w:basedOn w:val="BulletList4"/>
    <w:rsid w:val="00CF0D67"/>
    <w:pPr>
      <w:numPr>
        <w:ilvl w:val="4"/>
      </w:numPr>
    </w:pPr>
  </w:style>
  <w:style w:type="paragraph" w:customStyle="1" w:styleId="BulletList6">
    <w:name w:val="Bullet List 6"/>
    <w:basedOn w:val="BulletList5"/>
    <w:rsid w:val="00CF0D67"/>
    <w:pPr>
      <w:numPr>
        <w:ilvl w:val="5"/>
      </w:numPr>
    </w:pPr>
  </w:style>
  <w:style w:type="paragraph" w:customStyle="1" w:styleId="BulletList7">
    <w:name w:val="Bullet List 7"/>
    <w:basedOn w:val="BulletList6"/>
    <w:rsid w:val="00CF0D67"/>
    <w:pPr>
      <w:numPr>
        <w:ilvl w:val="6"/>
      </w:numPr>
    </w:pPr>
  </w:style>
  <w:style w:type="paragraph" w:customStyle="1" w:styleId="BulletList8">
    <w:name w:val="Bullet List 8"/>
    <w:basedOn w:val="BulletList7"/>
    <w:rsid w:val="00CF0D67"/>
    <w:pPr>
      <w:numPr>
        <w:ilvl w:val="7"/>
      </w:numPr>
    </w:pPr>
  </w:style>
  <w:style w:type="paragraph" w:customStyle="1" w:styleId="BulletList9">
    <w:name w:val="Bullet List 9"/>
    <w:basedOn w:val="BulletList8"/>
    <w:rsid w:val="00CF0D67"/>
    <w:pPr>
      <w:numPr>
        <w:ilvl w:val="8"/>
      </w:numPr>
    </w:pPr>
  </w:style>
  <w:style w:type="paragraph" w:styleId="NoSpacing">
    <w:name w:val="No Spacing"/>
    <w:link w:val="NoSpacingChar"/>
    <w:uiPriority w:val="1"/>
    <w:qFormat/>
    <w:rsid w:val="00114DD6"/>
    <w:rPr>
      <w:rFonts w:ascii="Calibri" w:eastAsia="Calibri" w:hAnsi="Calibri"/>
      <w:sz w:val="22"/>
      <w:szCs w:val="22"/>
      <w:lang w:eastAsia="en-US"/>
    </w:rPr>
  </w:style>
  <w:style w:type="character" w:customStyle="1" w:styleId="NoSpacingChar">
    <w:name w:val="No Spacing Char"/>
    <w:link w:val="NoSpacing"/>
    <w:uiPriority w:val="1"/>
    <w:rsid w:val="00114DD6"/>
    <w:rPr>
      <w:rFonts w:ascii="Calibri" w:eastAsia="Calibri" w:hAnsi="Calibr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582919">
      <w:bodyDiv w:val="1"/>
      <w:marLeft w:val="0"/>
      <w:marRight w:val="0"/>
      <w:marTop w:val="0"/>
      <w:marBottom w:val="0"/>
      <w:divBdr>
        <w:top w:val="none" w:sz="0" w:space="0" w:color="auto"/>
        <w:left w:val="none" w:sz="0" w:space="0" w:color="auto"/>
        <w:bottom w:val="none" w:sz="0" w:space="0" w:color="auto"/>
        <w:right w:val="none" w:sz="0" w:space="0" w:color="auto"/>
      </w:divBdr>
    </w:div>
    <w:div w:id="384530958">
      <w:bodyDiv w:val="1"/>
      <w:marLeft w:val="0"/>
      <w:marRight w:val="0"/>
      <w:marTop w:val="0"/>
      <w:marBottom w:val="0"/>
      <w:divBdr>
        <w:top w:val="none" w:sz="0" w:space="0" w:color="auto"/>
        <w:left w:val="none" w:sz="0" w:space="0" w:color="auto"/>
        <w:bottom w:val="none" w:sz="0" w:space="0" w:color="auto"/>
        <w:right w:val="none" w:sz="0" w:space="0" w:color="auto"/>
      </w:divBdr>
    </w:div>
    <w:div w:id="895966944">
      <w:bodyDiv w:val="1"/>
      <w:marLeft w:val="0"/>
      <w:marRight w:val="0"/>
      <w:marTop w:val="0"/>
      <w:marBottom w:val="0"/>
      <w:divBdr>
        <w:top w:val="none" w:sz="0" w:space="0" w:color="auto"/>
        <w:left w:val="none" w:sz="0" w:space="0" w:color="auto"/>
        <w:bottom w:val="none" w:sz="0" w:space="0" w:color="auto"/>
        <w:right w:val="none" w:sz="0" w:space="0" w:color="auto"/>
      </w:divBdr>
    </w:div>
    <w:div w:id="1040402290">
      <w:bodyDiv w:val="1"/>
      <w:marLeft w:val="0"/>
      <w:marRight w:val="0"/>
      <w:marTop w:val="0"/>
      <w:marBottom w:val="0"/>
      <w:divBdr>
        <w:top w:val="none" w:sz="0" w:space="0" w:color="auto"/>
        <w:left w:val="none" w:sz="0" w:space="0" w:color="auto"/>
        <w:bottom w:val="none" w:sz="0" w:space="0" w:color="auto"/>
        <w:right w:val="none" w:sz="0" w:space="0" w:color="auto"/>
      </w:divBdr>
    </w:div>
    <w:div w:id="1902717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Layout" Target="diagrams/layout1.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diagramData" Target="diagrams/data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4D2737-A91C-41F0-AB6C-1B87DAEE7AB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2099B6C2-E8B9-4796-9D54-3532CD32D553}">
      <dgm:prSet phldrT="[Text]" custT="1"/>
      <dgm:spPr>
        <a:xfrm>
          <a:off x="1829046" y="1181098"/>
          <a:ext cx="827112" cy="4135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buNone/>
          </a:pPr>
          <a:r>
            <a:rPr lang="en-GB" sz="1400" b="1">
              <a:solidFill>
                <a:sysClr val="window" lastClr="FFFFFF"/>
              </a:solidFill>
              <a:latin typeface="Calibri"/>
              <a:ea typeface="+mn-ea"/>
              <a:cs typeface="+mn-cs"/>
            </a:rPr>
            <a:t> </a:t>
          </a:r>
        </a:p>
        <a:p>
          <a:pPr algn="ctr">
            <a:buNone/>
          </a:pPr>
          <a:r>
            <a:rPr lang="en-GB" sz="1400" b="1">
              <a:solidFill>
                <a:sysClr val="window" lastClr="FFFFFF"/>
              </a:solidFill>
              <a:latin typeface="Calibri"/>
              <a:ea typeface="+mn-ea"/>
              <a:cs typeface="+mn-cs"/>
            </a:rPr>
            <a:t>Head of Health &amp; Wellbeing and DPH</a:t>
          </a:r>
        </a:p>
        <a:p>
          <a:pPr algn="ctr">
            <a:buNone/>
          </a:pPr>
          <a:endParaRPr lang="en-GB" sz="1400" b="1">
            <a:solidFill>
              <a:sysClr val="window" lastClr="FFFFFF"/>
            </a:solidFill>
            <a:latin typeface="Calibri"/>
            <a:ea typeface="+mn-ea"/>
            <a:cs typeface="+mn-cs"/>
          </a:endParaRPr>
        </a:p>
      </dgm:t>
    </dgm:pt>
    <dgm:pt modelId="{89190310-DCDF-44C5-AAA7-C2221A640E92}" type="parTrans" cxnId="{B321E139-F4BE-46AA-96E1-E594CC88C093}">
      <dgm:prSet/>
      <dgm:spPr/>
      <dgm:t>
        <a:bodyPr/>
        <a:lstStyle/>
        <a:p>
          <a:endParaRPr lang="en-GB"/>
        </a:p>
      </dgm:t>
    </dgm:pt>
    <dgm:pt modelId="{D773B5D6-F792-408D-AAAD-83638FED10B7}" type="sibTrans" cxnId="{B321E139-F4BE-46AA-96E1-E594CC88C093}">
      <dgm:prSet/>
      <dgm:spPr/>
      <dgm:t>
        <a:bodyPr/>
        <a:lstStyle/>
        <a:p>
          <a:endParaRPr lang="en-GB"/>
        </a:p>
      </dgm:t>
    </dgm:pt>
    <dgm:pt modelId="{4A7E9D5A-0739-4FDA-81A0-30B66672EAA9}">
      <dgm:prSet phldrT="[Text]" custT="1"/>
      <dgm:spPr>
        <a:xfrm>
          <a:off x="2575" y="1768348"/>
          <a:ext cx="827112" cy="4135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buNone/>
          </a:pPr>
          <a:endParaRPr lang="en-GB" sz="800">
            <a:solidFill>
              <a:sysClr val="window" lastClr="FFFFFF"/>
            </a:solidFill>
            <a:latin typeface="Calibri"/>
            <a:ea typeface="+mn-ea"/>
            <a:cs typeface="+mn-cs"/>
          </a:endParaRPr>
        </a:p>
        <a:p>
          <a:pPr algn="ctr">
            <a:buNone/>
          </a:pPr>
          <a:r>
            <a:rPr lang="en-GB" sz="1600" b="1">
              <a:solidFill>
                <a:sysClr val="window" lastClr="FFFFFF"/>
              </a:solidFill>
              <a:latin typeface="Calibri"/>
              <a:ea typeface="+mn-ea"/>
              <a:cs typeface="+mn-cs"/>
            </a:rPr>
            <a:t>PH Consultant</a:t>
          </a:r>
          <a:r>
            <a:rPr lang="en-GB" sz="1600" b="0">
              <a:solidFill>
                <a:sysClr val="window" lastClr="FFFFFF"/>
              </a:solidFill>
              <a:latin typeface="Calibri"/>
              <a:ea typeface="+mn-ea"/>
              <a:cs typeface="+mn-cs"/>
            </a:rPr>
            <a:t>	</a:t>
          </a:r>
        </a:p>
      </dgm:t>
    </dgm:pt>
    <dgm:pt modelId="{3D5EE845-F555-4549-B3D5-5811CB4B1C13}" type="parTrans" cxnId="{2A533BA7-769C-450E-95A3-0871B1637427}">
      <dgm:prSet/>
      <dgm:spPr>
        <a:xfrm>
          <a:off x="416131" y="1594655"/>
          <a:ext cx="1826470" cy="173693"/>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3743A82B-B58C-4196-A107-FAE2632F7A25}" type="sibTrans" cxnId="{2A533BA7-769C-450E-95A3-0871B1637427}">
      <dgm:prSet/>
      <dgm:spPr/>
      <dgm:t>
        <a:bodyPr/>
        <a:lstStyle/>
        <a:p>
          <a:endParaRPr lang="en-GB"/>
        </a:p>
      </dgm:t>
    </dgm:pt>
    <dgm:pt modelId="{BB9BD264-FF6A-4DE8-B4E6-705D24BC5DA5}">
      <dgm:prSet phldrT="[Text]" custT="1"/>
      <dgm:spPr>
        <a:xfrm>
          <a:off x="1003381" y="1768348"/>
          <a:ext cx="938656" cy="4135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sz="1600" b="1">
              <a:solidFill>
                <a:sysClr val="window" lastClr="FFFFFF"/>
              </a:solidFill>
              <a:latin typeface="Calibri"/>
              <a:ea typeface="+mn-ea"/>
              <a:cs typeface="+mn-cs"/>
            </a:rPr>
            <a:t>PH Consultant</a:t>
          </a:r>
        </a:p>
      </dgm:t>
    </dgm:pt>
    <dgm:pt modelId="{C389C2D8-82D5-44EE-AF72-FDB345A22432}" type="parTrans" cxnId="{DC236383-DA1C-4B90-B8F4-526F0B4C9397}">
      <dgm:prSet/>
      <dgm:spPr>
        <a:xfrm>
          <a:off x="1472709" y="1594655"/>
          <a:ext cx="769892" cy="173693"/>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08D1F49E-B47F-467F-8ABF-226923346368}" type="sibTrans" cxnId="{DC236383-DA1C-4B90-B8F4-526F0B4C9397}">
      <dgm:prSet/>
      <dgm:spPr/>
      <dgm:t>
        <a:bodyPr/>
        <a:lstStyle/>
        <a:p>
          <a:endParaRPr lang="en-GB"/>
        </a:p>
      </dgm:t>
    </dgm:pt>
    <dgm:pt modelId="{F9DD8C7F-48A7-4C74-B40E-B0BA0608098C}">
      <dgm:prSet phldrT="[Text]" custT="1"/>
      <dgm:spPr>
        <a:xfrm>
          <a:off x="3265583" y="1768348"/>
          <a:ext cx="1217046" cy="4135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sz="1600" b="1">
              <a:solidFill>
                <a:sysClr val="window" lastClr="FFFFFF"/>
              </a:solidFill>
              <a:latin typeface="Calibri"/>
              <a:ea typeface="+mn-ea"/>
              <a:cs typeface="+mn-cs"/>
            </a:rPr>
            <a:t>Acting</a:t>
          </a:r>
          <a:r>
            <a:rPr lang="en-GB" sz="1400" b="1">
              <a:solidFill>
                <a:sysClr val="window" lastClr="FFFFFF"/>
              </a:solidFill>
              <a:latin typeface="Calibri"/>
              <a:ea typeface="+mn-ea"/>
              <a:cs typeface="+mn-cs"/>
            </a:rPr>
            <a:t> PH </a:t>
          </a:r>
          <a:r>
            <a:rPr lang="en-GB" sz="1600" b="1">
              <a:solidFill>
                <a:sysClr val="window" lastClr="FFFFFF"/>
              </a:solidFill>
              <a:latin typeface="Calibri"/>
              <a:ea typeface="+mn-ea"/>
              <a:cs typeface="+mn-cs"/>
            </a:rPr>
            <a:t>Consultant</a:t>
          </a:r>
        </a:p>
      </dgm:t>
    </dgm:pt>
    <dgm:pt modelId="{8192BFE5-3E4A-4E4F-80D4-64C6E8662F20}" type="parTrans" cxnId="{EBDFE00A-7431-43A0-B754-CFFB9DB1902E}">
      <dgm:prSet/>
      <dgm:spPr>
        <a:xfrm>
          <a:off x="2242602" y="1594655"/>
          <a:ext cx="1631503" cy="173693"/>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D5FA300F-6314-4CD3-B4A6-2BC5592637E2}" type="sibTrans" cxnId="{EBDFE00A-7431-43A0-B754-CFFB9DB1902E}">
      <dgm:prSet/>
      <dgm:spPr/>
      <dgm:t>
        <a:bodyPr/>
        <a:lstStyle/>
        <a:p>
          <a:endParaRPr lang="en-GB"/>
        </a:p>
      </dgm:t>
    </dgm:pt>
    <dgm:pt modelId="{37B830DD-2277-4A74-9DBD-5EDA6F26DDDE}">
      <dgm:prSet custT="1"/>
      <dgm:spPr>
        <a:xfrm>
          <a:off x="2115731" y="1768348"/>
          <a:ext cx="976157" cy="4135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sz="1400" b="1">
              <a:solidFill>
                <a:sysClr val="window" lastClr="FFFFFF"/>
              </a:solidFill>
              <a:latin typeface="Calibri"/>
              <a:ea typeface="+mn-ea"/>
              <a:cs typeface="+mn-cs"/>
            </a:rPr>
            <a:t>PH </a:t>
          </a:r>
          <a:r>
            <a:rPr lang="en-GB" sz="1600" b="1">
              <a:solidFill>
                <a:sysClr val="window" lastClr="FFFFFF"/>
              </a:solidFill>
              <a:latin typeface="Calibri"/>
              <a:ea typeface="+mn-ea"/>
              <a:cs typeface="+mn-cs"/>
            </a:rPr>
            <a:t>Consultant</a:t>
          </a:r>
        </a:p>
      </dgm:t>
    </dgm:pt>
    <dgm:pt modelId="{74E83563-D29B-4EF4-94A3-F721FCB42AB4}" type="parTrans" cxnId="{C3DC618E-F131-4195-91C1-D0F64A249B81}">
      <dgm:prSet/>
      <dgm:spPr>
        <a:xfrm>
          <a:off x="2242602" y="1594655"/>
          <a:ext cx="361208" cy="173693"/>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578E75A7-F15C-4234-8ABB-387F8FD21BCA}" type="sibTrans" cxnId="{C3DC618E-F131-4195-91C1-D0F64A249B81}">
      <dgm:prSet/>
      <dgm:spPr/>
      <dgm:t>
        <a:bodyPr/>
        <a:lstStyle/>
        <a:p>
          <a:endParaRPr lang="en-GB"/>
        </a:p>
      </dgm:t>
    </dgm:pt>
    <dgm:pt modelId="{5FA7AE91-D335-47A7-8540-88797BE7FA35}">
      <dgm:prSet custT="1"/>
      <dgm:spPr>
        <a:xfrm>
          <a:off x="1235688" y="2355598"/>
          <a:ext cx="1112151" cy="4135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sz="1400" b="1">
              <a:solidFill>
                <a:sysClr val="window" lastClr="FFFFFF"/>
              </a:solidFill>
              <a:latin typeface="Calibri"/>
              <a:ea typeface="+mn-ea"/>
              <a:cs typeface="+mn-cs"/>
            </a:rPr>
            <a:t>Business </a:t>
          </a:r>
          <a:r>
            <a:rPr lang="en-GB" sz="1600" b="1">
              <a:solidFill>
                <a:sysClr val="window" lastClr="FFFFFF"/>
              </a:solidFill>
              <a:latin typeface="Calibri"/>
              <a:ea typeface="+mn-ea"/>
              <a:cs typeface="+mn-cs"/>
            </a:rPr>
            <a:t>Co-ordinator</a:t>
          </a:r>
        </a:p>
      </dgm:t>
    </dgm:pt>
    <dgm:pt modelId="{67909DA6-2132-4E28-A272-FD30BE37E03E}" type="parTrans" cxnId="{42FF15F7-9088-4A5F-967C-3398014F9399}">
      <dgm:prSet/>
      <dgm:spPr>
        <a:xfrm>
          <a:off x="1791764" y="2181904"/>
          <a:ext cx="2082342" cy="173693"/>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4D44D4B6-7DEB-4C9F-8F5E-D9A63C697757}" type="sibTrans" cxnId="{42FF15F7-9088-4A5F-967C-3398014F9399}">
      <dgm:prSet/>
      <dgm:spPr/>
      <dgm:t>
        <a:bodyPr/>
        <a:lstStyle/>
        <a:p>
          <a:endParaRPr lang="en-GB"/>
        </a:p>
      </dgm:t>
    </dgm:pt>
    <dgm:pt modelId="{3937148C-B254-4A97-959E-9391BC7E2457}">
      <dgm:prSet custT="1"/>
      <dgm:spPr>
        <a:xfrm>
          <a:off x="1513726" y="2942848"/>
          <a:ext cx="1555632" cy="58762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endParaRPr lang="en-GB" sz="700">
            <a:solidFill>
              <a:sysClr val="window" lastClr="FFFFFF"/>
            </a:solidFill>
            <a:latin typeface="Calibri"/>
            <a:ea typeface="+mn-ea"/>
            <a:cs typeface="+mn-cs"/>
          </a:endParaRPr>
        </a:p>
        <a:p>
          <a:pPr>
            <a:buNone/>
          </a:pPr>
          <a:r>
            <a:rPr lang="en-GB" sz="1600" b="1">
              <a:solidFill>
                <a:sysClr val="window" lastClr="FFFFFF"/>
              </a:solidFill>
              <a:latin typeface="Calibri"/>
              <a:ea typeface="+mn-ea"/>
              <a:cs typeface="+mn-cs"/>
            </a:rPr>
            <a:t>Senior</a:t>
          </a:r>
          <a:r>
            <a:rPr lang="en-GB" sz="1400" b="1">
              <a:solidFill>
                <a:sysClr val="window" lastClr="FFFFFF"/>
              </a:solidFill>
              <a:latin typeface="Calibri"/>
              <a:ea typeface="+mn-ea"/>
              <a:cs typeface="+mn-cs"/>
            </a:rPr>
            <a:t> Admin Officer</a:t>
          </a:r>
        </a:p>
      </dgm:t>
    </dgm:pt>
    <dgm:pt modelId="{E7E416A9-76A3-48A6-806C-769B8186DB7D}" type="parTrans" cxnId="{C4FB483F-AC17-40D7-A63A-9BD9990B219B}">
      <dgm:prSet/>
      <dgm:spPr>
        <a:xfrm>
          <a:off x="1346903" y="2769154"/>
          <a:ext cx="166822" cy="467506"/>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B7C183DB-2860-4742-8A4C-5321BB39710D}" type="sibTrans" cxnId="{C4FB483F-AC17-40D7-A63A-9BD9990B219B}">
      <dgm:prSet/>
      <dgm:spPr/>
      <dgm:t>
        <a:bodyPr/>
        <a:lstStyle/>
        <a:p>
          <a:endParaRPr lang="en-GB"/>
        </a:p>
      </dgm:t>
    </dgm:pt>
    <dgm:pt modelId="{2BAE2872-7E57-4477-82F5-0229B9D9B5E7}">
      <dgm:prSet custT="1"/>
      <dgm:spPr>
        <a:xfrm>
          <a:off x="1513726" y="3704167"/>
          <a:ext cx="1384188" cy="74400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endParaRPr lang="en-GB" sz="700">
            <a:solidFill>
              <a:sysClr val="window" lastClr="FFFFFF"/>
            </a:solidFill>
            <a:latin typeface="Calibri"/>
            <a:ea typeface="+mn-ea"/>
            <a:cs typeface="+mn-cs"/>
          </a:endParaRPr>
        </a:p>
        <a:p>
          <a:pPr>
            <a:buNone/>
          </a:pPr>
          <a:r>
            <a:rPr lang="en-GB" sz="1600" b="1">
              <a:solidFill>
                <a:sysClr val="window" lastClr="FFFFFF"/>
              </a:solidFill>
              <a:latin typeface="Calibri"/>
              <a:ea typeface="+mn-ea"/>
              <a:cs typeface="+mn-cs"/>
            </a:rPr>
            <a:t>Admin</a:t>
          </a:r>
          <a:r>
            <a:rPr lang="en-GB" sz="1400" b="1">
              <a:solidFill>
                <a:sysClr val="window" lastClr="FFFFFF"/>
              </a:solidFill>
              <a:latin typeface="Calibri"/>
              <a:ea typeface="+mn-ea"/>
              <a:cs typeface="+mn-cs"/>
            </a:rPr>
            <a:t> Apprentice</a:t>
          </a:r>
        </a:p>
        <a:p>
          <a:pPr>
            <a:buNone/>
          </a:pPr>
          <a:r>
            <a:rPr lang="en-GB" sz="1400" b="1">
              <a:solidFill>
                <a:sysClr val="window" lastClr="FFFFFF"/>
              </a:solidFill>
              <a:latin typeface="Calibri"/>
              <a:ea typeface="+mn-ea"/>
              <a:cs typeface="+mn-cs"/>
            </a:rPr>
            <a:t>(vacant)</a:t>
          </a:r>
        </a:p>
      </dgm:t>
    </dgm:pt>
    <dgm:pt modelId="{27B6698B-DA13-4B8C-88FF-580A5333E01F}" type="parTrans" cxnId="{BCB64137-0A8E-4F08-8446-634A0CDD7FF5}">
      <dgm:prSet/>
      <dgm:spPr>
        <a:xfrm>
          <a:off x="1346903" y="2769154"/>
          <a:ext cx="166822" cy="1307017"/>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229AF342-BBFC-47D3-A82D-C45EA4E5D820}" type="sibTrans" cxnId="{BCB64137-0A8E-4F08-8446-634A0CDD7FF5}">
      <dgm:prSet/>
      <dgm:spPr/>
      <dgm:t>
        <a:bodyPr/>
        <a:lstStyle/>
        <a:p>
          <a:endParaRPr lang="en-GB"/>
        </a:p>
      </dgm:t>
    </dgm:pt>
    <dgm:pt modelId="{05D0AC9F-88C1-43FA-A99E-041FA936918D}">
      <dgm:prSet custT="1"/>
      <dgm:spPr>
        <a:xfrm>
          <a:off x="2521533" y="2355598"/>
          <a:ext cx="988572" cy="56197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endParaRPr lang="en-GB" sz="700">
            <a:solidFill>
              <a:sysClr val="window" lastClr="FFFFFF"/>
            </a:solidFill>
            <a:latin typeface="Calibri"/>
            <a:ea typeface="+mn-ea"/>
            <a:cs typeface="+mn-cs"/>
          </a:endParaRPr>
        </a:p>
        <a:p>
          <a:pPr>
            <a:buNone/>
          </a:pPr>
          <a:r>
            <a:rPr lang="en-GB" sz="1600" b="1">
              <a:solidFill>
                <a:sysClr val="window" lastClr="FFFFFF"/>
              </a:solidFill>
              <a:latin typeface="Calibri"/>
              <a:ea typeface="+mn-ea"/>
              <a:cs typeface="+mn-cs"/>
            </a:rPr>
            <a:t>Advanced</a:t>
          </a:r>
          <a:r>
            <a:rPr lang="en-GB" sz="1400" b="1">
              <a:solidFill>
                <a:sysClr val="window" lastClr="FFFFFF"/>
              </a:solidFill>
              <a:latin typeface="Calibri"/>
              <a:ea typeface="+mn-ea"/>
              <a:cs typeface="+mn-cs"/>
            </a:rPr>
            <a:t> PH practitioner</a:t>
          </a:r>
        </a:p>
      </dgm:t>
    </dgm:pt>
    <dgm:pt modelId="{1FA85407-6E0C-4A7A-AC16-EBED0FD37E65}" type="sibTrans" cxnId="{954A5971-380E-4D83-A449-8CA0C25D348B}">
      <dgm:prSet/>
      <dgm:spPr/>
      <dgm:t>
        <a:bodyPr/>
        <a:lstStyle/>
        <a:p>
          <a:endParaRPr lang="en-GB"/>
        </a:p>
      </dgm:t>
    </dgm:pt>
    <dgm:pt modelId="{D149CDE5-4C76-4C1F-A6DD-2E498B5BB711}" type="parTrans" cxnId="{954A5971-380E-4D83-A449-8CA0C25D348B}">
      <dgm:prSet/>
      <dgm:spPr>
        <a:xfrm>
          <a:off x="3015820" y="2181904"/>
          <a:ext cx="858286" cy="173693"/>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42ABD2AD-57E2-49ED-8AA1-335FC1373BF8}">
      <dgm:prSet custT="1"/>
      <dgm:spPr>
        <a:xfrm>
          <a:off x="3674271" y="2365122"/>
          <a:ext cx="827112" cy="4135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sz="1400" b="1">
              <a:solidFill>
                <a:sysClr val="window" lastClr="FFFFFF"/>
              </a:solidFill>
              <a:latin typeface="Calibri"/>
              <a:ea typeface="+mn-ea"/>
              <a:cs typeface="+mn-cs"/>
            </a:rPr>
            <a:t>PH </a:t>
          </a:r>
          <a:r>
            <a:rPr lang="en-GB" sz="1600" b="1">
              <a:solidFill>
                <a:sysClr val="window" lastClr="FFFFFF"/>
              </a:solidFill>
              <a:latin typeface="Calibri"/>
              <a:ea typeface="+mn-ea"/>
              <a:cs typeface="+mn-cs"/>
            </a:rPr>
            <a:t>Lead</a:t>
          </a:r>
        </a:p>
      </dgm:t>
    </dgm:pt>
    <dgm:pt modelId="{2D4204B2-A106-4858-8B9E-F1EAF56BB1F8}" type="sibTrans" cxnId="{D902C92E-BD07-4CD2-B85A-1640AAF01317}">
      <dgm:prSet/>
      <dgm:spPr/>
      <dgm:t>
        <a:bodyPr/>
        <a:lstStyle/>
        <a:p>
          <a:endParaRPr lang="en-GB"/>
        </a:p>
      </dgm:t>
    </dgm:pt>
    <dgm:pt modelId="{A1256285-9DE0-4B64-AFE9-E81AD0B889B8}" type="parTrans" cxnId="{D902C92E-BD07-4CD2-B85A-1640AAF01317}">
      <dgm:prSet/>
      <dgm:spPr>
        <a:xfrm>
          <a:off x="3874106" y="2181904"/>
          <a:ext cx="213721" cy="183217"/>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A63EC87F-F74E-4F0C-AD7B-AB9FFD3DC9EF}">
      <dgm:prSet custT="1"/>
      <dgm:spPr>
        <a:xfrm>
          <a:off x="4684606" y="2355598"/>
          <a:ext cx="827112" cy="4135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sz="1600" b="1">
              <a:solidFill>
                <a:sysClr val="window" lastClr="FFFFFF"/>
              </a:solidFill>
              <a:latin typeface="Calibri"/>
              <a:ea typeface="+mn-ea"/>
              <a:cs typeface="+mn-cs"/>
            </a:rPr>
            <a:t>PH Lead</a:t>
          </a:r>
        </a:p>
      </dgm:t>
    </dgm:pt>
    <dgm:pt modelId="{329EAF1B-E6C7-4724-80C5-9F024FD54C10}" type="sibTrans" cxnId="{92D3CF22-1DB7-4167-BDC0-CB17970B2FAE}">
      <dgm:prSet/>
      <dgm:spPr/>
      <dgm:t>
        <a:bodyPr/>
        <a:lstStyle/>
        <a:p>
          <a:endParaRPr lang="en-GB"/>
        </a:p>
      </dgm:t>
    </dgm:pt>
    <dgm:pt modelId="{AC52754D-9BB5-4988-97DF-AAA540A21DB3}" type="parTrans" cxnId="{92D3CF22-1DB7-4167-BDC0-CB17970B2FAE}">
      <dgm:prSet/>
      <dgm:spPr>
        <a:xfrm>
          <a:off x="3874106" y="2181904"/>
          <a:ext cx="1224055" cy="173693"/>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C2FF5F51-876D-41FA-A8E3-C34436381CB0}">
      <dgm:prSet custT="1"/>
      <dgm:spPr>
        <a:xfrm>
          <a:off x="5685412" y="2355598"/>
          <a:ext cx="827112" cy="41355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sz="1400" b="1">
              <a:solidFill>
                <a:sysClr val="window" lastClr="FFFFFF"/>
              </a:solidFill>
              <a:latin typeface="Calibri"/>
              <a:ea typeface="+mn-ea"/>
              <a:cs typeface="+mn-cs"/>
            </a:rPr>
            <a:t>PH Lead</a:t>
          </a:r>
        </a:p>
      </dgm:t>
    </dgm:pt>
    <dgm:pt modelId="{C4034F5A-D08E-4470-B812-6F5694C3A046}" type="sibTrans" cxnId="{3A581C44-6BA5-4B57-A341-FE3103775BE2}">
      <dgm:prSet/>
      <dgm:spPr/>
      <dgm:t>
        <a:bodyPr/>
        <a:lstStyle/>
        <a:p>
          <a:endParaRPr lang="en-GB"/>
        </a:p>
      </dgm:t>
    </dgm:pt>
    <dgm:pt modelId="{2C339B28-6FE1-4CF1-8E3C-D4263D7B6B66}" type="parTrans" cxnId="{3A581C44-6BA5-4B57-A341-FE3103775BE2}">
      <dgm:prSet/>
      <dgm:spPr>
        <a:xfrm>
          <a:off x="3874106" y="2181904"/>
          <a:ext cx="2224861" cy="173693"/>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98ED2E19-9409-40DB-81C3-BCBA66CABC97}" type="pres">
      <dgm:prSet presAssocID="{9C4D2737-A91C-41F0-AB6C-1B87DAEE7AB5}" presName="hierChild1" presStyleCnt="0">
        <dgm:presLayoutVars>
          <dgm:orgChart val="1"/>
          <dgm:chPref val="1"/>
          <dgm:dir/>
          <dgm:animOne val="branch"/>
          <dgm:animLvl val="lvl"/>
          <dgm:resizeHandles/>
        </dgm:presLayoutVars>
      </dgm:prSet>
      <dgm:spPr/>
    </dgm:pt>
    <dgm:pt modelId="{F8928912-F8E5-4278-B79D-6DD53ECC8B31}" type="pres">
      <dgm:prSet presAssocID="{2099B6C2-E8B9-4796-9D54-3532CD32D553}" presName="hierRoot1" presStyleCnt="0">
        <dgm:presLayoutVars>
          <dgm:hierBranch/>
        </dgm:presLayoutVars>
      </dgm:prSet>
      <dgm:spPr/>
    </dgm:pt>
    <dgm:pt modelId="{9BE6342D-0929-4094-ABAC-9AA8C31977C5}" type="pres">
      <dgm:prSet presAssocID="{2099B6C2-E8B9-4796-9D54-3532CD32D553}" presName="rootComposite1" presStyleCnt="0"/>
      <dgm:spPr/>
    </dgm:pt>
    <dgm:pt modelId="{1E4B43C0-2E40-4C5C-AA7E-7E654287CC79}" type="pres">
      <dgm:prSet presAssocID="{2099B6C2-E8B9-4796-9D54-3532CD32D553}" presName="rootText1" presStyleLbl="node0" presStyleIdx="0" presStyleCnt="1" custScaleX="178399" custScaleY="106701" custLinFactNeighborX="4289" custLinFactNeighborY="-6862">
        <dgm:presLayoutVars>
          <dgm:chPref val="3"/>
        </dgm:presLayoutVars>
      </dgm:prSet>
      <dgm:spPr>
        <a:prstGeom prst="rect">
          <a:avLst/>
        </a:prstGeom>
      </dgm:spPr>
    </dgm:pt>
    <dgm:pt modelId="{DAFD20E8-DA59-4F80-BBC0-2DAA7762A051}" type="pres">
      <dgm:prSet presAssocID="{2099B6C2-E8B9-4796-9D54-3532CD32D553}" presName="rootConnector1" presStyleLbl="node1" presStyleIdx="0" presStyleCnt="0"/>
      <dgm:spPr/>
    </dgm:pt>
    <dgm:pt modelId="{94FDB476-943F-4E3E-8B8A-936916DB6792}" type="pres">
      <dgm:prSet presAssocID="{2099B6C2-E8B9-4796-9D54-3532CD32D553}" presName="hierChild2" presStyleCnt="0"/>
      <dgm:spPr/>
    </dgm:pt>
    <dgm:pt modelId="{11E99A5D-37D7-497C-B1DC-36F56F588CAC}" type="pres">
      <dgm:prSet presAssocID="{3D5EE845-F555-4549-B3D5-5811CB4B1C13}" presName="Name35" presStyleLbl="parChTrans1D2" presStyleIdx="0" presStyleCnt="4"/>
      <dgm:spPr>
        <a:custGeom>
          <a:avLst/>
          <a:gdLst/>
          <a:ahLst/>
          <a:cxnLst/>
          <a:rect l="0" t="0" r="0" b="0"/>
          <a:pathLst>
            <a:path>
              <a:moveTo>
                <a:pt x="1411561" y="0"/>
              </a:moveTo>
              <a:lnTo>
                <a:pt x="1411561" y="81660"/>
              </a:lnTo>
              <a:lnTo>
                <a:pt x="0" y="81660"/>
              </a:lnTo>
              <a:lnTo>
                <a:pt x="0" y="163321"/>
              </a:lnTo>
            </a:path>
          </a:pathLst>
        </a:custGeom>
      </dgm:spPr>
    </dgm:pt>
    <dgm:pt modelId="{AA5D459A-A546-4922-84D1-03E56B4CA1A0}" type="pres">
      <dgm:prSet presAssocID="{4A7E9D5A-0739-4FDA-81A0-30B66672EAA9}" presName="hierRoot2" presStyleCnt="0">
        <dgm:presLayoutVars>
          <dgm:hierBranch val="init"/>
        </dgm:presLayoutVars>
      </dgm:prSet>
      <dgm:spPr/>
    </dgm:pt>
    <dgm:pt modelId="{A068D6E8-C5C2-4DC1-9909-4676A6E5360A}" type="pres">
      <dgm:prSet presAssocID="{4A7E9D5A-0739-4FDA-81A0-30B66672EAA9}" presName="rootComposite" presStyleCnt="0"/>
      <dgm:spPr/>
    </dgm:pt>
    <dgm:pt modelId="{F2EE2CD8-6A9D-4599-B958-3BE98D694F3C}" type="pres">
      <dgm:prSet presAssocID="{4A7E9D5A-0739-4FDA-81A0-30B66672EAA9}" presName="rootText" presStyleLbl="node2" presStyleIdx="0" presStyleCnt="4" custScaleX="113844" custScaleY="101581">
        <dgm:presLayoutVars>
          <dgm:chPref val="3"/>
        </dgm:presLayoutVars>
      </dgm:prSet>
      <dgm:spPr>
        <a:prstGeom prst="rect">
          <a:avLst/>
        </a:prstGeom>
      </dgm:spPr>
    </dgm:pt>
    <dgm:pt modelId="{66D0BDCE-772D-411A-BB98-23866572A655}" type="pres">
      <dgm:prSet presAssocID="{4A7E9D5A-0739-4FDA-81A0-30B66672EAA9}" presName="rootConnector" presStyleLbl="node2" presStyleIdx="0" presStyleCnt="4"/>
      <dgm:spPr/>
    </dgm:pt>
    <dgm:pt modelId="{EB6AF2F2-2870-49F3-A808-B2A6507B7AFF}" type="pres">
      <dgm:prSet presAssocID="{4A7E9D5A-0739-4FDA-81A0-30B66672EAA9}" presName="hierChild4" presStyleCnt="0"/>
      <dgm:spPr/>
    </dgm:pt>
    <dgm:pt modelId="{24516AC2-E37D-4AB8-9BFF-B07D9DE33272}" type="pres">
      <dgm:prSet presAssocID="{4A7E9D5A-0739-4FDA-81A0-30B66672EAA9}" presName="hierChild5" presStyleCnt="0"/>
      <dgm:spPr/>
    </dgm:pt>
    <dgm:pt modelId="{BC135781-E664-42F3-A0A4-38FEB93E72FA}" type="pres">
      <dgm:prSet presAssocID="{C389C2D8-82D5-44EE-AF72-FDB345A22432}" presName="Name35" presStyleLbl="parChTrans1D2" presStyleIdx="1" presStyleCnt="4"/>
      <dgm:spPr>
        <a:custGeom>
          <a:avLst/>
          <a:gdLst/>
          <a:ahLst/>
          <a:cxnLst/>
          <a:rect l="0" t="0" r="0" b="0"/>
          <a:pathLst>
            <a:path>
              <a:moveTo>
                <a:pt x="470520" y="0"/>
              </a:moveTo>
              <a:lnTo>
                <a:pt x="470520" y="81660"/>
              </a:lnTo>
              <a:lnTo>
                <a:pt x="0" y="81660"/>
              </a:lnTo>
              <a:lnTo>
                <a:pt x="0" y="163321"/>
              </a:lnTo>
            </a:path>
          </a:pathLst>
        </a:custGeom>
      </dgm:spPr>
    </dgm:pt>
    <dgm:pt modelId="{BCB5C7DD-70C1-4860-AF19-FD936C7A87A6}" type="pres">
      <dgm:prSet presAssocID="{BB9BD264-FF6A-4DE8-B4E6-705D24BC5DA5}" presName="hierRoot2" presStyleCnt="0">
        <dgm:presLayoutVars>
          <dgm:hierBranch val="init"/>
        </dgm:presLayoutVars>
      </dgm:prSet>
      <dgm:spPr/>
    </dgm:pt>
    <dgm:pt modelId="{9C417A37-8177-45C8-A583-E2B15AEC944F}" type="pres">
      <dgm:prSet presAssocID="{BB9BD264-FF6A-4DE8-B4E6-705D24BC5DA5}" presName="rootComposite" presStyleCnt="0"/>
      <dgm:spPr/>
    </dgm:pt>
    <dgm:pt modelId="{A38E7EEB-908C-464D-9812-1F9142AF860F}" type="pres">
      <dgm:prSet presAssocID="{BB9BD264-FF6A-4DE8-B4E6-705D24BC5DA5}" presName="rootText" presStyleLbl="node2" presStyleIdx="1" presStyleCnt="4" custScaleX="113486">
        <dgm:presLayoutVars>
          <dgm:chPref val="3"/>
        </dgm:presLayoutVars>
      </dgm:prSet>
      <dgm:spPr>
        <a:prstGeom prst="rect">
          <a:avLst/>
        </a:prstGeom>
      </dgm:spPr>
    </dgm:pt>
    <dgm:pt modelId="{A6893436-C722-47A2-8F22-FF73BCD92B23}" type="pres">
      <dgm:prSet presAssocID="{BB9BD264-FF6A-4DE8-B4E6-705D24BC5DA5}" presName="rootConnector" presStyleLbl="node2" presStyleIdx="1" presStyleCnt="4"/>
      <dgm:spPr/>
    </dgm:pt>
    <dgm:pt modelId="{4EBAF7B2-B5F9-46E5-A7D0-F96E94F29869}" type="pres">
      <dgm:prSet presAssocID="{BB9BD264-FF6A-4DE8-B4E6-705D24BC5DA5}" presName="hierChild4" presStyleCnt="0"/>
      <dgm:spPr/>
    </dgm:pt>
    <dgm:pt modelId="{DCFC740D-76DA-40FC-9827-18FBFB0F18F2}" type="pres">
      <dgm:prSet presAssocID="{BB9BD264-FF6A-4DE8-B4E6-705D24BC5DA5}" presName="hierChild5" presStyleCnt="0"/>
      <dgm:spPr/>
    </dgm:pt>
    <dgm:pt modelId="{82A9EECB-9A7D-434D-9F27-6B7C85A4C5F0}" type="pres">
      <dgm:prSet presAssocID="{74E83563-D29B-4EF4-94A3-F721FCB42AB4}" presName="Name35" presStyleLbl="parChTrans1D2" presStyleIdx="2" presStyleCnt="4"/>
      <dgm:spPr>
        <a:custGeom>
          <a:avLst/>
          <a:gdLst/>
          <a:ahLst/>
          <a:cxnLst/>
          <a:rect l="0" t="0" r="0" b="0"/>
          <a:pathLst>
            <a:path>
              <a:moveTo>
                <a:pt x="0" y="0"/>
              </a:moveTo>
              <a:lnTo>
                <a:pt x="0" y="81660"/>
              </a:lnTo>
              <a:lnTo>
                <a:pt x="470520" y="81660"/>
              </a:lnTo>
              <a:lnTo>
                <a:pt x="470520" y="163321"/>
              </a:lnTo>
            </a:path>
          </a:pathLst>
        </a:custGeom>
      </dgm:spPr>
    </dgm:pt>
    <dgm:pt modelId="{C6FE6AC0-9846-4DEC-ABB9-BEC4602CB12F}" type="pres">
      <dgm:prSet presAssocID="{37B830DD-2277-4A74-9DBD-5EDA6F26DDDE}" presName="hierRoot2" presStyleCnt="0">
        <dgm:presLayoutVars>
          <dgm:hierBranch val="init"/>
        </dgm:presLayoutVars>
      </dgm:prSet>
      <dgm:spPr/>
    </dgm:pt>
    <dgm:pt modelId="{89A181C1-F262-4D73-B1E3-2EA7DC4B6927}" type="pres">
      <dgm:prSet presAssocID="{37B830DD-2277-4A74-9DBD-5EDA6F26DDDE}" presName="rootComposite" presStyleCnt="0"/>
      <dgm:spPr/>
    </dgm:pt>
    <dgm:pt modelId="{2524F1BB-8596-4E3D-A98E-4FAF32EC591E}" type="pres">
      <dgm:prSet presAssocID="{37B830DD-2277-4A74-9DBD-5EDA6F26DDDE}" presName="rootText" presStyleLbl="node2" presStyleIdx="2" presStyleCnt="4" custScaleX="118020">
        <dgm:presLayoutVars>
          <dgm:chPref val="3"/>
        </dgm:presLayoutVars>
      </dgm:prSet>
      <dgm:spPr>
        <a:prstGeom prst="rect">
          <a:avLst/>
        </a:prstGeom>
      </dgm:spPr>
    </dgm:pt>
    <dgm:pt modelId="{5411626A-599C-4383-9BAD-6DCA66DE68EC}" type="pres">
      <dgm:prSet presAssocID="{37B830DD-2277-4A74-9DBD-5EDA6F26DDDE}" presName="rootConnector" presStyleLbl="node2" presStyleIdx="2" presStyleCnt="4"/>
      <dgm:spPr/>
    </dgm:pt>
    <dgm:pt modelId="{A2B43F37-7A12-4B86-BC39-C8587F9FE1B4}" type="pres">
      <dgm:prSet presAssocID="{37B830DD-2277-4A74-9DBD-5EDA6F26DDDE}" presName="hierChild4" presStyleCnt="0"/>
      <dgm:spPr/>
    </dgm:pt>
    <dgm:pt modelId="{259CB54D-366A-45EE-A6CE-03F8FD7B26C3}" type="pres">
      <dgm:prSet presAssocID="{37B830DD-2277-4A74-9DBD-5EDA6F26DDDE}" presName="hierChild5" presStyleCnt="0"/>
      <dgm:spPr/>
    </dgm:pt>
    <dgm:pt modelId="{4323686E-D7F2-4E4C-A4AF-E15060593542}" type="pres">
      <dgm:prSet presAssocID="{8192BFE5-3E4A-4E4F-80D4-64C6E8662F20}" presName="Name35" presStyleLbl="parChTrans1D2" presStyleIdx="3" presStyleCnt="4"/>
      <dgm:spPr>
        <a:custGeom>
          <a:avLst/>
          <a:gdLst/>
          <a:ahLst/>
          <a:cxnLst/>
          <a:rect l="0" t="0" r="0" b="0"/>
          <a:pathLst>
            <a:path>
              <a:moveTo>
                <a:pt x="0" y="0"/>
              </a:moveTo>
              <a:lnTo>
                <a:pt x="0" y="81660"/>
              </a:lnTo>
              <a:lnTo>
                <a:pt x="1411561" y="81660"/>
              </a:lnTo>
              <a:lnTo>
                <a:pt x="1411561" y="163321"/>
              </a:lnTo>
            </a:path>
          </a:pathLst>
        </a:custGeom>
      </dgm:spPr>
    </dgm:pt>
    <dgm:pt modelId="{408A2A96-03B0-4BDD-B995-5F4155F6D99E}" type="pres">
      <dgm:prSet presAssocID="{F9DD8C7F-48A7-4C74-B40E-B0BA0608098C}" presName="hierRoot2" presStyleCnt="0">
        <dgm:presLayoutVars>
          <dgm:hierBranch val="init"/>
        </dgm:presLayoutVars>
      </dgm:prSet>
      <dgm:spPr/>
    </dgm:pt>
    <dgm:pt modelId="{43F57155-5D01-4720-9D6F-68285422A4AD}" type="pres">
      <dgm:prSet presAssocID="{F9DD8C7F-48A7-4C74-B40E-B0BA0608098C}" presName="rootComposite" presStyleCnt="0"/>
      <dgm:spPr/>
    </dgm:pt>
    <dgm:pt modelId="{954C1D01-D655-4FE4-A283-9713820C0969}" type="pres">
      <dgm:prSet presAssocID="{F9DD8C7F-48A7-4C74-B40E-B0BA0608098C}" presName="rootText" presStyleLbl="node2" presStyleIdx="3" presStyleCnt="4" custScaleX="147144">
        <dgm:presLayoutVars>
          <dgm:chPref val="3"/>
        </dgm:presLayoutVars>
      </dgm:prSet>
      <dgm:spPr>
        <a:prstGeom prst="rect">
          <a:avLst/>
        </a:prstGeom>
      </dgm:spPr>
    </dgm:pt>
    <dgm:pt modelId="{A99D4ED8-CD11-4467-8550-E80A890C8848}" type="pres">
      <dgm:prSet presAssocID="{F9DD8C7F-48A7-4C74-B40E-B0BA0608098C}" presName="rootConnector" presStyleLbl="node2" presStyleIdx="3" presStyleCnt="4"/>
      <dgm:spPr/>
    </dgm:pt>
    <dgm:pt modelId="{A3965E2F-A84D-417F-AAC8-743668769160}" type="pres">
      <dgm:prSet presAssocID="{F9DD8C7F-48A7-4C74-B40E-B0BA0608098C}" presName="hierChild4" presStyleCnt="0"/>
      <dgm:spPr/>
    </dgm:pt>
    <dgm:pt modelId="{68A24E80-00E5-48F8-8349-778D2F0ECFC0}" type="pres">
      <dgm:prSet presAssocID="{67909DA6-2132-4E28-A272-FD30BE37E03E}" presName="Name37" presStyleLbl="parChTrans1D3" presStyleIdx="0" presStyleCnt="5"/>
      <dgm:spPr>
        <a:custGeom>
          <a:avLst/>
          <a:gdLst/>
          <a:ahLst/>
          <a:cxnLst/>
          <a:rect l="0" t="0" r="0" b="0"/>
          <a:pathLst>
            <a:path>
              <a:moveTo>
                <a:pt x="1882082" y="0"/>
              </a:moveTo>
              <a:lnTo>
                <a:pt x="1882082" y="81660"/>
              </a:lnTo>
              <a:lnTo>
                <a:pt x="0" y="81660"/>
              </a:lnTo>
              <a:lnTo>
                <a:pt x="0" y="163321"/>
              </a:lnTo>
            </a:path>
          </a:pathLst>
        </a:custGeom>
      </dgm:spPr>
    </dgm:pt>
    <dgm:pt modelId="{8D4F2F90-9864-47F3-BD84-4C3E2DD261F6}" type="pres">
      <dgm:prSet presAssocID="{5FA7AE91-D335-47A7-8540-88797BE7FA35}" presName="hierRoot2" presStyleCnt="0">
        <dgm:presLayoutVars>
          <dgm:hierBranch val="init"/>
        </dgm:presLayoutVars>
      </dgm:prSet>
      <dgm:spPr/>
    </dgm:pt>
    <dgm:pt modelId="{B791FED4-5E8C-4511-A878-FD14E8E7726C}" type="pres">
      <dgm:prSet presAssocID="{5FA7AE91-D335-47A7-8540-88797BE7FA35}" presName="rootComposite" presStyleCnt="0"/>
      <dgm:spPr/>
    </dgm:pt>
    <dgm:pt modelId="{C8E9A7EA-6F7A-4753-BFEC-D64597A4A4DB}" type="pres">
      <dgm:prSet presAssocID="{5FA7AE91-D335-47A7-8540-88797BE7FA35}" presName="rootText" presStyleLbl="node3" presStyleIdx="0" presStyleCnt="5" custScaleX="134462">
        <dgm:presLayoutVars>
          <dgm:chPref val="3"/>
        </dgm:presLayoutVars>
      </dgm:prSet>
      <dgm:spPr>
        <a:prstGeom prst="rect">
          <a:avLst/>
        </a:prstGeom>
      </dgm:spPr>
    </dgm:pt>
    <dgm:pt modelId="{5FD36E37-5C19-4689-AA6A-93D0429E44ED}" type="pres">
      <dgm:prSet presAssocID="{5FA7AE91-D335-47A7-8540-88797BE7FA35}" presName="rootConnector" presStyleLbl="node3" presStyleIdx="0" presStyleCnt="5"/>
      <dgm:spPr/>
    </dgm:pt>
    <dgm:pt modelId="{DB21F85E-9E1C-4EA1-B6E7-FD5B6A8AB742}" type="pres">
      <dgm:prSet presAssocID="{5FA7AE91-D335-47A7-8540-88797BE7FA35}" presName="hierChild4" presStyleCnt="0"/>
      <dgm:spPr/>
    </dgm:pt>
    <dgm:pt modelId="{5772CEA3-B27D-4AF9-8ACE-7579883F8215}" type="pres">
      <dgm:prSet presAssocID="{E7E416A9-76A3-48A6-806C-769B8186DB7D}" presName="Name37" presStyleLbl="parChTrans1D4" presStyleIdx="0" presStyleCnt="2"/>
      <dgm:spPr>
        <a:custGeom>
          <a:avLst/>
          <a:gdLst/>
          <a:ahLst/>
          <a:cxnLst/>
          <a:rect l="0" t="0" r="0" b="0"/>
          <a:pathLst>
            <a:path>
              <a:moveTo>
                <a:pt x="0" y="0"/>
              </a:moveTo>
              <a:lnTo>
                <a:pt x="0" y="357751"/>
              </a:lnTo>
              <a:lnTo>
                <a:pt x="116657" y="357751"/>
              </a:lnTo>
            </a:path>
          </a:pathLst>
        </a:custGeom>
      </dgm:spPr>
    </dgm:pt>
    <dgm:pt modelId="{D0F74037-28B6-4444-8ADB-664D2E8A5497}" type="pres">
      <dgm:prSet presAssocID="{3937148C-B254-4A97-959E-9391BC7E2457}" presName="hierRoot2" presStyleCnt="0">
        <dgm:presLayoutVars>
          <dgm:hierBranch val="init"/>
        </dgm:presLayoutVars>
      </dgm:prSet>
      <dgm:spPr/>
    </dgm:pt>
    <dgm:pt modelId="{BDFEDAB9-7287-445E-9BCE-C06D4765AE25}" type="pres">
      <dgm:prSet presAssocID="{3937148C-B254-4A97-959E-9391BC7E2457}" presName="rootComposite" presStyleCnt="0"/>
      <dgm:spPr/>
    </dgm:pt>
    <dgm:pt modelId="{AE2B147E-7479-4FE8-AE92-E169AA6330C5}" type="pres">
      <dgm:prSet presAssocID="{3937148C-B254-4A97-959E-9391BC7E2457}" presName="rootText" presStyleLbl="node4" presStyleIdx="0" presStyleCnt="2" custScaleX="188080" custScaleY="104871">
        <dgm:presLayoutVars>
          <dgm:chPref val="3"/>
        </dgm:presLayoutVars>
      </dgm:prSet>
      <dgm:spPr>
        <a:prstGeom prst="rect">
          <a:avLst/>
        </a:prstGeom>
      </dgm:spPr>
    </dgm:pt>
    <dgm:pt modelId="{772C6186-F1EA-4D8F-BBFE-29143FEE363A}" type="pres">
      <dgm:prSet presAssocID="{3937148C-B254-4A97-959E-9391BC7E2457}" presName="rootConnector" presStyleLbl="node4" presStyleIdx="0" presStyleCnt="2"/>
      <dgm:spPr/>
    </dgm:pt>
    <dgm:pt modelId="{C25983C8-F451-426E-ABDC-4C29612FE7C2}" type="pres">
      <dgm:prSet presAssocID="{3937148C-B254-4A97-959E-9391BC7E2457}" presName="hierChild4" presStyleCnt="0"/>
      <dgm:spPr/>
    </dgm:pt>
    <dgm:pt modelId="{EB87875F-1598-47FC-8591-D0484ADE3F4E}" type="pres">
      <dgm:prSet presAssocID="{3937148C-B254-4A97-959E-9391BC7E2457}" presName="hierChild5" presStyleCnt="0"/>
      <dgm:spPr/>
    </dgm:pt>
    <dgm:pt modelId="{EF2D8E88-2E66-4B71-9826-35915874BF5A}" type="pres">
      <dgm:prSet presAssocID="{27B6698B-DA13-4B8C-88FF-580A5333E01F}" presName="Name37" presStyleLbl="parChTrans1D4" presStyleIdx="1" presStyleCnt="2"/>
      <dgm:spPr>
        <a:custGeom>
          <a:avLst/>
          <a:gdLst/>
          <a:ahLst/>
          <a:cxnLst/>
          <a:rect l="0" t="0" r="0" b="0"/>
          <a:pathLst>
            <a:path>
              <a:moveTo>
                <a:pt x="0" y="0"/>
              </a:moveTo>
              <a:lnTo>
                <a:pt x="0" y="909932"/>
              </a:lnTo>
              <a:lnTo>
                <a:pt x="116657" y="909932"/>
              </a:lnTo>
            </a:path>
          </a:pathLst>
        </a:custGeom>
      </dgm:spPr>
    </dgm:pt>
    <dgm:pt modelId="{5DFB21BF-C15B-46AE-B792-E035D1F20CFE}" type="pres">
      <dgm:prSet presAssocID="{2BAE2872-7E57-4477-82F5-0229B9D9B5E7}" presName="hierRoot2" presStyleCnt="0">
        <dgm:presLayoutVars>
          <dgm:hierBranch val="init"/>
        </dgm:presLayoutVars>
      </dgm:prSet>
      <dgm:spPr/>
    </dgm:pt>
    <dgm:pt modelId="{2A5A1F78-D489-4BA4-85BF-EF179057E58E}" type="pres">
      <dgm:prSet presAssocID="{2BAE2872-7E57-4477-82F5-0229B9D9B5E7}" presName="rootComposite" presStyleCnt="0"/>
      <dgm:spPr/>
    </dgm:pt>
    <dgm:pt modelId="{78627555-6943-46A0-BF66-CC20902A9E72}" type="pres">
      <dgm:prSet presAssocID="{2BAE2872-7E57-4477-82F5-0229B9D9B5E7}" presName="rootText" presStyleLbl="node4" presStyleIdx="1" presStyleCnt="2" custScaleX="167352" custScaleY="133522" custLinFactNeighborX="7720" custLinFactNeighborY="-34312">
        <dgm:presLayoutVars>
          <dgm:chPref val="3"/>
        </dgm:presLayoutVars>
      </dgm:prSet>
      <dgm:spPr>
        <a:prstGeom prst="rect">
          <a:avLst/>
        </a:prstGeom>
      </dgm:spPr>
    </dgm:pt>
    <dgm:pt modelId="{6B13F8A1-2367-428A-8FD0-7F4D651EB704}" type="pres">
      <dgm:prSet presAssocID="{2BAE2872-7E57-4477-82F5-0229B9D9B5E7}" presName="rootConnector" presStyleLbl="node4" presStyleIdx="1" presStyleCnt="2"/>
      <dgm:spPr/>
    </dgm:pt>
    <dgm:pt modelId="{7736F080-9621-4447-8A47-B789B5520470}" type="pres">
      <dgm:prSet presAssocID="{2BAE2872-7E57-4477-82F5-0229B9D9B5E7}" presName="hierChild4" presStyleCnt="0"/>
      <dgm:spPr/>
    </dgm:pt>
    <dgm:pt modelId="{94A00E38-5767-4BD6-AA9E-D3C05FAC434C}" type="pres">
      <dgm:prSet presAssocID="{2BAE2872-7E57-4477-82F5-0229B9D9B5E7}" presName="hierChild5" presStyleCnt="0"/>
      <dgm:spPr/>
    </dgm:pt>
    <dgm:pt modelId="{1FA2FD92-F4CC-41C5-AF92-52BC874F5ED8}" type="pres">
      <dgm:prSet presAssocID="{5FA7AE91-D335-47A7-8540-88797BE7FA35}" presName="hierChild5" presStyleCnt="0"/>
      <dgm:spPr/>
    </dgm:pt>
    <dgm:pt modelId="{1A4C6A29-95D4-4AE5-96BE-1AEE76B3845C}" type="pres">
      <dgm:prSet presAssocID="{D149CDE5-4C76-4C1F-A6DD-2E498B5BB711}" presName="Name37" presStyleLbl="parChTrans1D3" presStyleIdx="1" presStyleCnt="5"/>
      <dgm:spPr>
        <a:custGeom>
          <a:avLst/>
          <a:gdLst/>
          <a:ahLst/>
          <a:cxnLst/>
          <a:rect l="0" t="0" r="0" b="0"/>
          <a:pathLst>
            <a:path>
              <a:moveTo>
                <a:pt x="941041" y="0"/>
              </a:moveTo>
              <a:lnTo>
                <a:pt x="941041" y="81660"/>
              </a:lnTo>
              <a:lnTo>
                <a:pt x="0" y="81660"/>
              </a:lnTo>
              <a:lnTo>
                <a:pt x="0" y="163321"/>
              </a:lnTo>
            </a:path>
          </a:pathLst>
        </a:custGeom>
      </dgm:spPr>
    </dgm:pt>
    <dgm:pt modelId="{FBFF9568-BF22-4B14-985E-503B94EACD7B}" type="pres">
      <dgm:prSet presAssocID="{05D0AC9F-88C1-43FA-A99E-041FA936918D}" presName="hierRoot2" presStyleCnt="0">
        <dgm:presLayoutVars>
          <dgm:hierBranch val="init"/>
        </dgm:presLayoutVars>
      </dgm:prSet>
      <dgm:spPr/>
    </dgm:pt>
    <dgm:pt modelId="{95305AC8-D0F9-496C-9AF1-328CD28023EB}" type="pres">
      <dgm:prSet presAssocID="{05D0AC9F-88C1-43FA-A99E-041FA936918D}" presName="rootComposite" presStyleCnt="0"/>
      <dgm:spPr/>
    </dgm:pt>
    <dgm:pt modelId="{2E739454-AAA1-49EB-9B17-3AB21317F0CF}" type="pres">
      <dgm:prSet presAssocID="{05D0AC9F-88C1-43FA-A99E-041FA936918D}" presName="rootText" presStyleLbl="node3" presStyleIdx="1" presStyleCnt="5" custScaleX="119521" custScaleY="135889">
        <dgm:presLayoutVars>
          <dgm:chPref val="3"/>
        </dgm:presLayoutVars>
      </dgm:prSet>
      <dgm:spPr>
        <a:prstGeom prst="rect">
          <a:avLst/>
        </a:prstGeom>
      </dgm:spPr>
    </dgm:pt>
    <dgm:pt modelId="{7D33620B-CA8B-438D-B5AB-BCA87685DBF7}" type="pres">
      <dgm:prSet presAssocID="{05D0AC9F-88C1-43FA-A99E-041FA936918D}" presName="rootConnector" presStyleLbl="node3" presStyleIdx="1" presStyleCnt="5"/>
      <dgm:spPr/>
    </dgm:pt>
    <dgm:pt modelId="{3667FBA7-3A3A-4D3D-BDB4-A88BD0534C88}" type="pres">
      <dgm:prSet presAssocID="{05D0AC9F-88C1-43FA-A99E-041FA936918D}" presName="hierChild4" presStyleCnt="0"/>
      <dgm:spPr/>
    </dgm:pt>
    <dgm:pt modelId="{A81BB83F-3D27-4A7D-BD90-78ABBD39B22D}" type="pres">
      <dgm:prSet presAssocID="{05D0AC9F-88C1-43FA-A99E-041FA936918D}" presName="hierChild5" presStyleCnt="0"/>
      <dgm:spPr/>
    </dgm:pt>
    <dgm:pt modelId="{5D2711D3-656D-4DB3-B680-6982B92BA86C}" type="pres">
      <dgm:prSet presAssocID="{A1256285-9DE0-4B64-AFE9-E81AD0B889B8}" presName="Name37" presStyleLbl="parChTrans1D3" presStyleIdx="2" presStyleCnt="5"/>
      <dgm:spPr>
        <a:custGeom>
          <a:avLst/>
          <a:gdLst/>
          <a:ahLst/>
          <a:cxnLst/>
          <a:rect l="0" t="0" r="0" b="0"/>
          <a:pathLst>
            <a:path>
              <a:moveTo>
                <a:pt x="45720" y="0"/>
              </a:moveTo>
              <a:lnTo>
                <a:pt x="45720" y="163321"/>
              </a:lnTo>
            </a:path>
          </a:pathLst>
        </a:custGeom>
      </dgm:spPr>
    </dgm:pt>
    <dgm:pt modelId="{A4C9270A-554C-4880-95FC-5A00D11EA865}" type="pres">
      <dgm:prSet presAssocID="{42ABD2AD-57E2-49ED-8AA1-335FC1373BF8}" presName="hierRoot2" presStyleCnt="0">
        <dgm:presLayoutVars>
          <dgm:hierBranch val="init"/>
        </dgm:presLayoutVars>
      </dgm:prSet>
      <dgm:spPr/>
    </dgm:pt>
    <dgm:pt modelId="{B49918F3-E02B-4478-8FF4-2A7CBC031136}" type="pres">
      <dgm:prSet presAssocID="{42ABD2AD-57E2-49ED-8AA1-335FC1373BF8}" presName="rootComposite" presStyleCnt="0"/>
      <dgm:spPr/>
    </dgm:pt>
    <dgm:pt modelId="{676A8E3C-910E-4DC5-8187-7AD6EBEAB68D}" type="pres">
      <dgm:prSet presAssocID="{42ABD2AD-57E2-49ED-8AA1-335FC1373BF8}" presName="rootText" presStyleLbl="node3" presStyleIdx="2" presStyleCnt="5" custLinFactNeighborX="-1152" custLinFactNeighborY="2303">
        <dgm:presLayoutVars>
          <dgm:chPref val="3"/>
        </dgm:presLayoutVars>
      </dgm:prSet>
      <dgm:spPr>
        <a:prstGeom prst="rect">
          <a:avLst/>
        </a:prstGeom>
      </dgm:spPr>
    </dgm:pt>
    <dgm:pt modelId="{F373745C-E074-47F2-8AC7-1CFFB85A6603}" type="pres">
      <dgm:prSet presAssocID="{42ABD2AD-57E2-49ED-8AA1-335FC1373BF8}" presName="rootConnector" presStyleLbl="node3" presStyleIdx="2" presStyleCnt="5"/>
      <dgm:spPr/>
    </dgm:pt>
    <dgm:pt modelId="{2C88466A-75E7-4ABF-ACEF-D2F12306316E}" type="pres">
      <dgm:prSet presAssocID="{42ABD2AD-57E2-49ED-8AA1-335FC1373BF8}" presName="hierChild4" presStyleCnt="0"/>
      <dgm:spPr/>
    </dgm:pt>
    <dgm:pt modelId="{ADB9FA06-57A1-4BE5-B5FE-FB3736214316}" type="pres">
      <dgm:prSet presAssocID="{42ABD2AD-57E2-49ED-8AA1-335FC1373BF8}" presName="hierChild5" presStyleCnt="0"/>
      <dgm:spPr/>
    </dgm:pt>
    <dgm:pt modelId="{352BD78E-D7A7-4C4D-A97A-D416BF02BB28}" type="pres">
      <dgm:prSet presAssocID="{AC52754D-9BB5-4988-97DF-AAA540A21DB3}" presName="Name37" presStyleLbl="parChTrans1D3" presStyleIdx="3" presStyleCnt="5"/>
      <dgm:spPr>
        <a:custGeom>
          <a:avLst/>
          <a:gdLst/>
          <a:ahLst/>
          <a:cxnLst/>
          <a:rect l="0" t="0" r="0" b="0"/>
          <a:pathLst>
            <a:path>
              <a:moveTo>
                <a:pt x="0" y="0"/>
              </a:moveTo>
              <a:lnTo>
                <a:pt x="0" y="81660"/>
              </a:lnTo>
              <a:lnTo>
                <a:pt x="941041" y="81660"/>
              </a:lnTo>
              <a:lnTo>
                <a:pt x="941041" y="163321"/>
              </a:lnTo>
            </a:path>
          </a:pathLst>
        </a:custGeom>
      </dgm:spPr>
    </dgm:pt>
    <dgm:pt modelId="{26EAEA0E-E966-4C13-991A-8D98583C994E}" type="pres">
      <dgm:prSet presAssocID="{A63EC87F-F74E-4F0C-AD7B-AB9FFD3DC9EF}" presName="hierRoot2" presStyleCnt="0">
        <dgm:presLayoutVars>
          <dgm:hierBranch val="init"/>
        </dgm:presLayoutVars>
      </dgm:prSet>
      <dgm:spPr/>
    </dgm:pt>
    <dgm:pt modelId="{52F5512E-2C37-4560-B718-45A2CD6DB704}" type="pres">
      <dgm:prSet presAssocID="{A63EC87F-F74E-4F0C-AD7B-AB9FFD3DC9EF}" presName="rootComposite" presStyleCnt="0"/>
      <dgm:spPr/>
    </dgm:pt>
    <dgm:pt modelId="{98FC97D5-1E02-40D4-9510-D256D37D5C08}" type="pres">
      <dgm:prSet presAssocID="{A63EC87F-F74E-4F0C-AD7B-AB9FFD3DC9EF}" presName="rootText" presStyleLbl="node3" presStyleIdx="3" presStyleCnt="5">
        <dgm:presLayoutVars>
          <dgm:chPref val="3"/>
        </dgm:presLayoutVars>
      </dgm:prSet>
      <dgm:spPr>
        <a:prstGeom prst="rect">
          <a:avLst/>
        </a:prstGeom>
      </dgm:spPr>
    </dgm:pt>
    <dgm:pt modelId="{D8356863-657A-401F-A793-6B22A2A7FFF5}" type="pres">
      <dgm:prSet presAssocID="{A63EC87F-F74E-4F0C-AD7B-AB9FFD3DC9EF}" presName="rootConnector" presStyleLbl="node3" presStyleIdx="3" presStyleCnt="5"/>
      <dgm:spPr/>
    </dgm:pt>
    <dgm:pt modelId="{5FCAC04F-3352-4796-930A-95F3038677BE}" type="pres">
      <dgm:prSet presAssocID="{A63EC87F-F74E-4F0C-AD7B-AB9FFD3DC9EF}" presName="hierChild4" presStyleCnt="0"/>
      <dgm:spPr/>
    </dgm:pt>
    <dgm:pt modelId="{BFA29C97-486B-43F1-8A02-5DA085397E4A}" type="pres">
      <dgm:prSet presAssocID="{A63EC87F-F74E-4F0C-AD7B-AB9FFD3DC9EF}" presName="hierChild5" presStyleCnt="0"/>
      <dgm:spPr/>
    </dgm:pt>
    <dgm:pt modelId="{090B59F6-50DB-419D-9DB9-950EDAECF104}" type="pres">
      <dgm:prSet presAssocID="{2C339B28-6FE1-4CF1-8E3C-D4263D7B6B66}" presName="Name37" presStyleLbl="parChTrans1D3" presStyleIdx="4" presStyleCnt="5"/>
      <dgm:spPr>
        <a:custGeom>
          <a:avLst/>
          <a:gdLst/>
          <a:ahLst/>
          <a:cxnLst/>
          <a:rect l="0" t="0" r="0" b="0"/>
          <a:pathLst>
            <a:path>
              <a:moveTo>
                <a:pt x="0" y="0"/>
              </a:moveTo>
              <a:lnTo>
                <a:pt x="0" y="81660"/>
              </a:lnTo>
              <a:lnTo>
                <a:pt x="1882082" y="81660"/>
              </a:lnTo>
              <a:lnTo>
                <a:pt x="1882082" y="163321"/>
              </a:lnTo>
            </a:path>
          </a:pathLst>
        </a:custGeom>
      </dgm:spPr>
    </dgm:pt>
    <dgm:pt modelId="{662FD565-C5CD-43F7-B321-1472B98DA3C2}" type="pres">
      <dgm:prSet presAssocID="{C2FF5F51-876D-41FA-A8E3-C34436381CB0}" presName="hierRoot2" presStyleCnt="0">
        <dgm:presLayoutVars>
          <dgm:hierBranch val="init"/>
        </dgm:presLayoutVars>
      </dgm:prSet>
      <dgm:spPr/>
    </dgm:pt>
    <dgm:pt modelId="{1D849C16-8007-43F8-87D9-E98555B5776C}" type="pres">
      <dgm:prSet presAssocID="{C2FF5F51-876D-41FA-A8E3-C34436381CB0}" presName="rootComposite" presStyleCnt="0"/>
      <dgm:spPr/>
    </dgm:pt>
    <dgm:pt modelId="{49DE9336-AB93-402B-AF57-7B4A6BEB62F8}" type="pres">
      <dgm:prSet presAssocID="{C2FF5F51-876D-41FA-A8E3-C34436381CB0}" presName="rootText" presStyleLbl="node3" presStyleIdx="4" presStyleCnt="5">
        <dgm:presLayoutVars>
          <dgm:chPref val="3"/>
        </dgm:presLayoutVars>
      </dgm:prSet>
      <dgm:spPr>
        <a:prstGeom prst="rect">
          <a:avLst/>
        </a:prstGeom>
      </dgm:spPr>
    </dgm:pt>
    <dgm:pt modelId="{0273BBA2-E238-4AE5-831D-053BEFE2F3A9}" type="pres">
      <dgm:prSet presAssocID="{C2FF5F51-876D-41FA-A8E3-C34436381CB0}" presName="rootConnector" presStyleLbl="node3" presStyleIdx="4" presStyleCnt="5"/>
      <dgm:spPr/>
    </dgm:pt>
    <dgm:pt modelId="{1EB99986-783B-4511-B422-1F616FB0226E}" type="pres">
      <dgm:prSet presAssocID="{C2FF5F51-876D-41FA-A8E3-C34436381CB0}" presName="hierChild4" presStyleCnt="0"/>
      <dgm:spPr/>
    </dgm:pt>
    <dgm:pt modelId="{F2BFA1BE-FB74-4588-8EF7-1C6B6AE07B35}" type="pres">
      <dgm:prSet presAssocID="{C2FF5F51-876D-41FA-A8E3-C34436381CB0}" presName="hierChild5" presStyleCnt="0"/>
      <dgm:spPr/>
    </dgm:pt>
    <dgm:pt modelId="{0A0DDB87-81D8-4EC4-B38E-95D9C4AC7291}" type="pres">
      <dgm:prSet presAssocID="{F9DD8C7F-48A7-4C74-B40E-B0BA0608098C}" presName="hierChild5" presStyleCnt="0"/>
      <dgm:spPr/>
    </dgm:pt>
    <dgm:pt modelId="{F58FE76D-D5D5-40A5-80E5-C763762A2149}" type="pres">
      <dgm:prSet presAssocID="{2099B6C2-E8B9-4796-9D54-3532CD32D553}" presName="hierChild3" presStyleCnt="0"/>
      <dgm:spPr/>
    </dgm:pt>
  </dgm:ptLst>
  <dgm:cxnLst>
    <dgm:cxn modelId="{9F8F9104-7751-42BD-82E3-C098EB9FA27B}" type="presOf" srcId="{F9DD8C7F-48A7-4C74-B40E-B0BA0608098C}" destId="{A99D4ED8-CD11-4467-8550-E80A890C8848}" srcOrd="1" destOrd="0" presId="urn:microsoft.com/office/officeart/2005/8/layout/orgChart1"/>
    <dgm:cxn modelId="{BF6FA006-8763-4D41-81CF-87AE12E9069B}" type="presOf" srcId="{67909DA6-2132-4E28-A272-FD30BE37E03E}" destId="{68A24E80-00E5-48F8-8349-778D2F0ECFC0}" srcOrd="0" destOrd="0" presId="urn:microsoft.com/office/officeart/2005/8/layout/orgChart1"/>
    <dgm:cxn modelId="{EBDFE00A-7431-43A0-B754-CFFB9DB1902E}" srcId="{2099B6C2-E8B9-4796-9D54-3532CD32D553}" destId="{F9DD8C7F-48A7-4C74-B40E-B0BA0608098C}" srcOrd="3" destOrd="0" parTransId="{8192BFE5-3E4A-4E4F-80D4-64C6E8662F20}" sibTransId="{D5FA300F-6314-4CD3-B4A6-2BC5592637E2}"/>
    <dgm:cxn modelId="{4F150E0B-77F0-4B38-8965-9DD42B8B218F}" type="presOf" srcId="{2BAE2872-7E57-4477-82F5-0229B9D9B5E7}" destId="{78627555-6943-46A0-BF66-CC20902A9E72}" srcOrd="0" destOrd="0" presId="urn:microsoft.com/office/officeart/2005/8/layout/orgChart1"/>
    <dgm:cxn modelId="{21B59E19-F030-4F21-BEC4-E6CCB44996F9}" type="presOf" srcId="{3937148C-B254-4A97-959E-9391BC7E2457}" destId="{772C6186-F1EA-4D8F-BBFE-29143FEE363A}" srcOrd="1" destOrd="0" presId="urn:microsoft.com/office/officeart/2005/8/layout/orgChart1"/>
    <dgm:cxn modelId="{CA7DD619-FE67-4E76-8098-0E52AE9F8E99}" type="presOf" srcId="{4A7E9D5A-0739-4FDA-81A0-30B66672EAA9}" destId="{F2EE2CD8-6A9D-4599-B958-3BE98D694F3C}" srcOrd="0" destOrd="0" presId="urn:microsoft.com/office/officeart/2005/8/layout/orgChart1"/>
    <dgm:cxn modelId="{BA18331D-D411-43AC-B37F-0026F463E6D9}" type="presOf" srcId="{37B830DD-2277-4A74-9DBD-5EDA6F26DDDE}" destId="{2524F1BB-8596-4E3D-A98E-4FAF32EC591E}" srcOrd="0" destOrd="0" presId="urn:microsoft.com/office/officeart/2005/8/layout/orgChart1"/>
    <dgm:cxn modelId="{4E97661D-4523-47FC-BDE6-7E0612295573}" type="presOf" srcId="{05D0AC9F-88C1-43FA-A99E-041FA936918D}" destId="{7D33620B-CA8B-438D-B5AB-BCA87685DBF7}" srcOrd="1" destOrd="0" presId="urn:microsoft.com/office/officeart/2005/8/layout/orgChart1"/>
    <dgm:cxn modelId="{32366021-D225-43F4-841E-964698108A31}" type="presOf" srcId="{E7E416A9-76A3-48A6-806C-769B8186DB7D}" destId="{5772CEA3-B27D-4AF9-8ACE-7579883F8215}" srcOrd="0" destOrd="0" presId="urn:microsoft.com/office/officeart/2005/8/layout/orgChart1"/>
    <dgm:cxn modelId="{92D3CF22-1DB7-4167-BDC0-CB17970B2FAE}" srcId="{F9DD8C7F-48A7-4C74-B40E-B0BA0608098C}" destId="{A63EC87F-F74E-4F0C-AD7B-AB9FFD3DC9EF}" srcOrd="3" destOrd="0" parTransId="{AC52754D-9BB5-4988-97DF-AAA540A21DB3}" sibTransId="{329EAF1B-E6C7-4724-80C5-9F024FD54C10}"/>
    <dgm:cxn modelId="{77F3A62A-8FC4-4FC1-BD75-5384E812FF20}" type="presOf" srcId="{A63EC87F-F74E-4F0C-AD7B-AB9FFD3DC9EF}" destId="{D8356863-657A-401F-A793-6B22A2A7FFF5}" srcOrd="1" destOrd="0" presId="urn:microsoft.com/office/officeart/2005/8/layout/orgChart1"/>
    <dgm:cxn modelId="{5C65F72C-9CF0-4CC4-B4BB-FF7273C2CC5B}" type="presOf" srcId="{C2FF5F51-876D-41FA-A8E3-C34436381CB0}" destId="{0273BBA2-E238-4AE5-831D-053BEFE2F3A9}" srcOrd="1" destOrd="0" presId="urn:microsoft.com/office/officeart/2005/8/layout/orgChart1"/>
    <dgm:cxn modelId="{D902C92E-BD07-4CD2-B85A-1640AAF01317}" srcId="{F9DD8C7F-48A7-4C74-B40E-B0BA0608098C}" destId="{42ABD2AD-57E2-49ED-8AA1-335FC1373BF8}" srcOrd="2" destOrd="0" parTransId="{A1256285-9DE0-4B64-AFE9-E81AD0B889B8}" sibTransId="{2D4204B2-A106-4858-8B9E-F1EAF56BB1F8}"/>
    <dgm:cxn modelId="{BCB64137-0A8E-4F08-8446-634A0CDD7FF5}" srcId="{5FA7AE91-D335-47A7-8540-88797BE7FA35}" destId="{2BAE2872-7E57-4477-82F5-0229B9D9B5E7}" srcOrd="1" destOrd="0" parTransId="{27B6698B-DA13-4B8C-88FF-580A5333E01F}" sibTransId="{229AF342-BBFC-47D3-A82D-C45EA4E5D820}"/>
    <dgm:cxn modelId="{95C76A38-BAD3-4A1D-917E-802FB6A4DD38}" type="presOf" srcId="{42ABD2AD-57E2-49ED-8AA1-335FC1373BF8}" destId="{F373745C-E074-47F2-8AC7-1CFFB85A6603}" srcOrd="1" destOrd="0" presId="urn:microsoft.com/office/officeart/2005/8/layout/orgChart1"/>
    <dgm:cxn modelId="{B321E139-F4BE-46AA-96E1-E594CC88C093}" srcId="{9C4D2737-A91C-41F0-AB6C-1B87DAEE7AB5}" destId="{2099B6C2-E8B9-4796-9D54-3532CD32D553}" srcOrd="0" destOrd="0" parTransId="{89190310-DCDF-44C5-AAA7-C2221A640E92}" sibTransId="{D773B5D6-F792-408D-AAAD-83638FED10B7}"/>
    <dgm:cxn modelId="{C5B5023E-2147-4DAA-95F5-D48D8042C66E}" type="presOf" srcId="{A1256285-9DE0-4B64-AFE9-E81AD0B889B8}" destId="{5D2711D3-656D-4DB3-B680-6982B92BA86C}" srcOrd="0" destOrd="0" presId="urn:microsoft.com/office/officeart/2005/8/layout/orgChart1"/>
    <dgm:cxn modelId="{C4FB483F-AC17-40D7-A63A-9BD9990B219B}" srcId="{5FA7AE91-D335-47A7-8540-88797BE7FA35}" destId="{3937148C-B254-4A97-959E-9391BC7E2457}" srcOrd="0" destOrd="0" parTransId="{E7E416A9-76A3-48A6-806C-769B8186DB7D}" sibTransId="{B7C183DB-2860-4742-8A4C-5321BB39710D}"/>
    <dgm:cxn modelId="{CF3B995C-1EEE-444C-B774-E2786DF20E98}" type="presOf" srcId="{2099B6C2-E8B9-4796-9D54-3532CD32D553}" destId="{1E4B43C0-2E40-4C5C-AA7E-7E654287CC79}" srcOrd="0" destOrd="0" presId="urn:microsoft.com/office/officeart/2005/8/layout/orgChart1"/>
    <dgm:cxn modelId="{3A581C44-6BA5-4B57-A341-FE3103775BE2}" srcId="{F9DD8C7F-48A7-4C74-B40E-B0BA0608098C}" destId="{C2FF5F51-876D-41FA-A8E3-C34436381CB0}" srcOrd="4" destOrd="0" parTransId="{2C339B28-6FE1-4CF1-8E3C-D4263D7B6B66}" sibTransId="{C4034F5A-D08E-4470-B812-6F5694C3A046}"/>
    <dgm:cxn modelId="{A35C4265-686E-436A-959C-D7E0CC4EC235}" type="presOf" srcId="{A63EC87F-F74E-4F0C-AD7B-AB9FFD3DC9EF}" destId="{98FC97D5-1E02-40D4-9510-D256D37D5C08}" srcOrd="0" destOrd="0" presId="urn:microsoft.com/office/officeart/2005/8/layout/orgChart1"/>
    <dgm:cxn modelId="{D9DBCE6B-E8A0-48F4-870C-BCE32B0E0C57}" type="presOf" srcId="{BB9BD264-FF6A-4DE8-B4E6-705D24BC5DA5}" destId="{A38E7EEB-908C-464D-9812-1F9142AF860F}" srcOrd="0" destOrd="0" presId="urn:microsoft.com/office/officeart/2005/8/layout/orgChart1"/>
    <dgm:cxn modelId="{56E0BA4F-700F-464A-90DB-62455B6D43C3}" type="presOf" srcId="{F9DD8C7F-48A7-4C74-B40E-B0BA0608098C}" destId="{954C1D01-D655-4FE4-A283-9713820C0969}" srcOrd="0" destOrd="0" presId="urn:microsoft.com/office/officeart/2005/8/layout/orgChart1"/>
    <dgm:cxn modelId="{954A5971-380E-4D83-A449-8CA0C25D348B}" srcId="{F9DD8C7F-48A7-4C74-B40E-B0BA0608098C}" destId="{05D0AC9F-88C1-43FA-A99E-041FA936918D}" srcOrd="1" destOrd="0" parTransId="{D149CDE5-4C76-4C1F-A6DD-2E498B5BB711}" sibTransId="{1FA85407-6E0C-4A7A-AC16-EBED0FD37E65}"/>
    <dgm:cxn modelId="{F6F04755-665B-43BF-B9D6-75D0109E8C51}" type="presOf" srcId="{4A7E9D5A-0739-4FDA-81A0-30B66672EAA9}" destId="{66D0BDCE-772D-411A-BB98-23866572A655}" srcOrd="1" destOrd="0" presId="urn:microsoft.com/office/officeart/2005/8/layout/orgChart1"/>
    <dgm:cxn modelId="{9279217E-6171-4DDF-B76F-EFF70FAC510D}" type="presOf" srcId="{3D5EE845-F555-4549-B3D5-5811CB4B1C13}" destId="{11E99A5D-37D7-497C-B1DC-36F56F588CAC}" srcOrd="0" destOrd="0" presId="urn:microsoft.com/office/officeart/2005/8/layout/orgChart1"/>
    <dgm:cxn modelId="{2D73C17E-3151-41B5-94C5-0279C7470A78}" type="presOf" srcId="{3937148C-B254-4A97-959E-9391BC7E2457}" destId="{AE2B147E-7479-4FE8-AE92-E169AA6330C5}" srcOrd="0" destOrd="0" presId="urn:microsoft.com/office/officeart/2005/8/layout/orgChart1"/>
    <dgm:cxn modelId="{4E141580-7A24-43A2-A50F-3AD370A1A9B2}" type="presOf" srcId="{2BAE2872-7E57-4477-82F5-0229B9D9B5E7}" destId="{6B13F8A1-2367-428A-8FD0-7F4D651EB704}" srcOrd="1" destOrd="0" presId="urn:microsoft.com/office/officeart/2005/8/layout/orgChart1"/>
    <dgm:cxn modelId="{C2DF2181-7EE1-49B9-BAD5-17F95E9523EB}" type="presOf" srcId="{05D0AC9F-88C1-43FA-A99E-041FA936918D}" destId="{2E739454-AAA1-49EB-9B17-3AB21317F0CF}" srcOrd="0" destOrd="0" presId="urn:microsoft.com/office/officeart/2005/8/layout/orgChart1"/>
    <dgm:cxn modelId="{DC236383-DA1C-4B90-B8F4-526F0B4C9397}" srcId="{2099B6C2-E8B9-4796-9D54-3532CD32D553}" destId="{BB9BD264-FF6A-4DE8-B4E6-705D24BC5DA5}" srcOrd="1" destOrd="0" parTransId="{C389C2D8-82D5-44EE-AF72-FDB345A22432}" sibTransId="{08D1F49E-B47F-467F-8ABF-226923346368}"/>
    <dgm:cxn modelId="{4F137184-3681-4172-81CB-31774F4A66A9}" type="presOf" srcId="{27B6698B-DA13-4B8C-88FF-580A5333E01F}" destId="{EF2D8E88-2E66-4B71-9826-35915874BF5A}" srcOrd="0" destOrd="0" presId="urn:microsoft.com/office/officeart/2005/8/layout/orgChart1"/>
    <dgm:cxn modelId="{73C3B085-7956-4184-9E8D-2929DA466AFA}" type="presOf" srcId="{5FA7AE91-D335-47A7-8540-88797BE7FA35}" destId="{5FD36E37-5C19-4689-AA6A-93D0429E44ED}" srcOrd="1" destOrd="0" presId="urn:microsoft.com/office/officeart/2005/8/layout/orgChart1"/>
    <dgm:cxn modelId="{D94BD288-9CAE-43B0-A108-356D7014A55E}" type="presOf" srcId="{2C339B28-6FE1-4CF1-8E3C-D4263D7B6B66}" destId="{090B59F6-50DB-419D-9DB9-950EDAECF104}" srcOrd="0" destOrd="0" presId="urn:microsoft.com/office/officeart/2005/8/layout/orgChart1"/>
    <dgm:cxn modelId="{C3DC618E-F131-4195-91C1-D0F64A249B81}" srcId="{2099B6C2-E8B9-4796-9D54-3532CD32D553}" destId="{37B830DD-2277-4A74-9DBD-5EDA6F26DDDE}" srcOrd="2" destOrd="0" parTransId="{74E83563-D29B-4EF4-94A3-F721FCB42AB4}" sibTransId="{578E75A7-F15C-4234-8ABB-387F8FD21BCA}"/>
    <dgm:cxn modelId="{9B81898E-DDCA-4EC6-9A83-5B57EAAD6F5D}" type="presOf" srcId="{42ABD2AD-57E2-49ED-8AA1-335FC1373BF8}" destId="{676A8E3C-910E-4DC5-8187-7AD6EBEAB68D}" srcOrd="0" destOrd="0" presId="urn:microsoft.com/office/officeart/2005/8/layout/orgChart1"/>
    <dgm:cxn modelId="{06E9629D-887C-48DB-9081-3438E702E480}" type="presOf" srcId="{2099B6C2-E8B9-4796-9D54-3532CD32D553}" destId="{DAFD20E8-DA59-4F80-BBC0-2DAA7762A051}" srcOrd="1" destOrd="0" presId="urn:microsoft.com/office/officeart/2005/8/layout/orgChart1"/>
    <dgm:cxn modelId="{2A533BA7-769C-450E-95A3-0871B1637427}" srcId="{2099B6C2-E8B9-4796-9D54-3532CD32D553}" destId="{4A7E9D5A-0739-4FDA-81A0-30B66672EAA9}" srcOrd="0" destOrd="0" parTransId="{3D5EE845-F555-4549-B3D5-5811CB4B1C13}" sibTransId="{3743A82B-B58C-4196-A107-FAE2632F7A25}"/>
    <dgm:cxn modelId="{EF4AD6A8-AC44-4A84-9199-C699DF706C7D}" type="presOf" srcId="{C2FF5F51-876D-41FA-A8E3-C34436381CB0}" destId="{49DE9336-AB93-402B-AF57-7B4A6BEB62F8}" srcOrd="0" destOrd="0" presId="urn:microsoft.com/office/officeart/2005/8/layout/orgChart1"/>
    <dgm:cxn modelId="{B612A3B8-AC34-4762-8BE9-05336D5E5346}" type="presOf" srcId="{BB9BD264-FF6A-4DE8-B4E6-705D24BC5DA5}" destId="{A6893436-C722-47A2-8F22-FF73BCD92B23}" srcOrd="1" destOrd="0" presId="urn:microsoft.com/office/officeart/2005/8/layout/orgChart1"/>
    <dgm:cxn modelId="{946237B9-7462-430E-B526-C7F56C8554AC}" type="presOf" srcId="{9C4D2737-A91C-41F0-AB6C-1B87DAEE7AB5}" destId="{98ED2E19-9409-40DB-81C3-BCBA66CABC97}" srcOrd="0" destOrd="0" presId="urn:microsoft.com/office/officeart/2005/8/layout/orgChart1"/>
    <dgm:cxn modelId="{030250BE-CA1E-45C7-8BD9-5243741F2D56}" type="presOf" srcId="{D149CDE5-4C76-4C1F-A6DD-2E498B5BB711}" destId="{1A4C6A29-95D4-4AE5-96BE-1AEE76B3845C}" srcOrd="0" destOrd="0" presId="urn:microsoft.com/office/officeart/2005/8/layout/orgChart1"/>
    <dgm:cxn modelId="{905F6CC2-719D-4EA7-86C8-2F6CDB9E6624}" type="presOf" srcId="{74E83563-D29B-4EF4-94A3-F721FCB42AB4}" destId="{82A9EECB-9A7D-434D-9F27-6B7C85A4C5F0}" srcOrd="0" destOrd="0" presId="urn:microsoft.com/office/officeart/2005/8/layout/orgChart1"/>
    <dgm:cxn modelId="{E98B33D7-F5FB-4464-A60D-64B328C781C0}" type="presOf" srcId="{AC52754D-9BB5-4988-97DF-AAA540A21DB3}" destId="{352BD78E-D7A7-4C4D-A97A-D416BF02BB28}" srcOrd="0" destOrd="0" presId="urn:microsoft.com/office/officeart/2005/8/layout/orgChart1"/>
    <dgm:cxn modelId="{B22EAAEB-CC08-4907-BC86-78753E0DE6AE}" type="presOf" srcId="{C389C2D8-82D5-44EE-AF72-FDB345A22432}" destId="{BC135781-E664-42F3-A0A4-38FEB93E72FA}" srcOrd="0" destOrd="0" presId="urn:microsoft.com/office/officeart/2005/8/layout/orgChart1"/>
    <dgm:cxn modelId="{0CAD38ED-56F2-495F-8594-847FCAEBBE13}" type="presOf" srcId="{8192BFE5-3E4A-4E4F-80D4-64C6E8662F20}" destId="{4323686E-D7F2-4E4C-A4AF-E15060593542}" srcOrd="0" destOrd="0" presId="urn:microsoft.com/office/officeart/2005/8/layout/orgChart1"/>
    <dgm:cxn modelId="{42FF15F7-9088-4A5F-967C-3398014F9399}" srcId="{F9DD8C7F-48A7-4C74-B40E-B0BA0608098C}" destId="{5FA7AE91-D335-47A7-8540-88797BE7FA35}" srcOrd="0" destOrd="0" parTransId="{67909DA6-2132-4E28-A272-FD30BE37E03E}" sibTransId="{4D44D4B6-7DEB-4C9F-8F5E-D9A63C697757}"/>
    <dgm:cxn modelId="{313EB9FA-2D67-48D2-9400-1FDCFACA44C1}" type="presOf" srcId="{5FA7AE91-D335-47A7-8540-88797BE7FA35}" destId="{C8E9A7EA-6F7A-4753-BFEC-D64597A4A4DB}" srcOrd="0" destOrd="0" presId="urn:microsoft.com/office/officeart/2005/8/layout/orgChart1"/>
    <dgm:cxn modelId="{C582DFFD-D6D8-4218-89F0-9A0256E048CD}" type="presOf" srcId="{37B830DD-2277-4A74-9DBD-5EDA6F26DDDE}" destId="{5411626A-599C-4383-9BAD-6DCA66DE68EC}" srcOrd="1" destOrd="0" presId="urn:microsoft.com/office/officeart/2005/8/layout/orgChart1"/>
    <dgm:cxn modelId="{4CB8DD1C-B06B-42EF-AED2-B65BCC07DDC6}" type="presParOf" srcId="{98ED2E19-9409-40DB-81C3-BCBA66CABC97}" destId="{F8928912-F8E5-4278-B79D-6DD53ECC8B31}" srcOrd="0" destOrd="0" presId="urn:microsoft.com/office/officeart/2005/8/layout/orgChart1"/>
    <dgm:cxn modelId="{3F0948B2-B5D6-4657-8D45-29BED7FAF6D5}" type="presParOf" srcId="{F8928912-F8E5-4278-B79D-6DD53ECC8B31}" destId="{9BE6342D-0929-4094-ABAC-9AA8C31977C5}" srcOrd="0" destOrd="0" presId="urn:microsoft.com/office/officeart/2005/8/layout/orgChart1"/>
    <dgm:cxn modelId="{ACE62736-285A-4AD3-9FDF-D38348AAE0B5}" type="presParOf" srcId="{9BE6342D-0929-4094-ABAC-9AA8C31977C5}" destId="{1E4B43C0-2E40-4C5C-AA7E-7E654287CC79}" srcOrd="0" destOrd="0" presId="urn:microsoft.com/office/officeart/2005/8/layout/orgChart1"/>
    <dgm:cxn modelId="{2374E266-383B-4BA1-8A3B-36800BA9AA95}" type="presParOf" srcId="{9BE6342D-0929-4094-ABAC-9AA8C31977C5}" destId="{DAFD20E8-DA59-4F80-BBC0-2DAA7762A051}" srcOrd="1" destOrd="0" presId="urn:microsoft.com/office/officeart/2005/8/layout/orgChart1"/>
    <dgm:cxn modelId="{1B05658D-654D-45C4-A37F-666032FBF088}" type="presParOf" srcId="{F8928912-F8E5-4278-B79D-6DD53ECC8B31}" destId="{94FDB476-943F-4E3E-8B8A-936916DB6792}" srcOrd="1" destOrd="0" presId="urn:microsoft.com/office/officeart/2005/8/layout/orgChart1"/>
    <dgm:cxn modelId="{70036150-9DEC-4D87-827C-AD56842C4979}" type="presParOf" srcId="{94FDB476-943F-4E3E-8B8A-936916DB6792}" destId="{11E99A5D-37D7-497C-B1DC-36F56F588CAC}" srcOrd="0" destOrd="0" presId="urn:microsoft.com/office/officeart/2005/8/layout/orgChart1"/>
    <dgm:cxn modelId="{2AED1C82-F63A-424C-80E6-B866520498D8}" type="presParOf" srcId="{94FDB476-943F-4E3E-8B8A-936916DB6792}" destId="{AA5D459A-A546-4922-84D1-03E56B4CA1A0}" srcOrd="1" destOrd="0" presId="urn:microsoft.com/office/officeart/2005/8/layout/orgChart1"/>
    <dgm:cxn modelId="{E233DFFB-C0AF-4D00-B440-AA4F09210655}" type="presParOf" srcId="{AA5D459A-A546-4922-84D1-03E56B4CA1A0}" destId="{A068D6E8-C5C2-4DC1-9909-4676A6E5360A}" srcOrd="0" destOrd="0" presId="urn:microsoft.com/office/officeart/2005/8/layout/orgChart1"/>
    <dgm:cxn modelId="{843E9AA0-D9FC-4551-847B-3B504E456979}" type="presParOf" srcId="{A068D6E8-C5C2-4DC1-9909-4676A6E5360A}" destId="{F2EE2CD8-6A9D-4599-B958-3BE98D694F3C}" srcOrd="0" destOrd="0" presId="urn:microsoft.com/office/officeart/2005/8/layout/orgChart1"/>
    <dgm:cxn modelId="{8C231BC2-3665-4046-BB62-D04177F6378A}" type="presParOf" srcId="{A068D6E8-C5C2-4DC1-9909-4676A6E5360A}" destId="{66D0BDCE-772D-411A-BB98-23866572A655}" srcOrd="1" destOrd="0" presId="urn:microsoft.com/office/officeart/2005/8/layout/orgChart1"/>
    <dgm:cxn modelId="{559F965A-8045-4B50-B518-D4D3C56D11CD}" type="presParOf" srcId="{AA5D459A-A546-4922-84D1-03E56B4CA1A0}" destId="{EB6AF2F2-2870-49F3-A808-B2A6507B7AFF}" srcOrd="1" destOrd="0" presId="urn:microsoft.com/office/officeart/2005/8/layout/orgChart1"/>
    <dgm:cxn modelId="{6F263BB5-7174-4C3D-9A1B-D9AD175DA08E}" type="presParOf" srcId="{AA5D459A-A546-4922-84D1-03E56B4CA1A0}" destId="{24516AC2-E37D-4AB8-9BFF-B07D9DE33272}" srcOrd="2" destOrd="0" presId="urn:microsoft.com/office/officeart/2005/8/layout/orgChart1"/>
    <dgm:cxn modelId="{A1DAD976-C8BA-4415-B90D-BF7AC1B87B40}" type="presParOf" srcId="{94FDB476-943F-4E3E-8B8A-936916DB6792}" destId="{BC135781-E664-42F3-A0A4-38FEB93E72FA}" srcOrd="2" destOrd="0" presId="urn:microsoft.com/office/officeart/2005/8/layout/orgChart1"/>
    <dgm:cxn modelId="{9B477905-0546-441B-B375-8223758E72EA}" type="presParOf" srcId="{94FDB476-943F-4E3E-8B8A-936916DB6792}" destId="{BCB5C7DD-70C1-4860-AF19-FD936C7A87A6}" srcOrd="3" destOrd="0" presId="urn:microsoft.com/office/officeart/2005/8/layout/orgChart1"/>
    <dgm:cxn modelId="{16E86FAD-8262-4502-B076-F478EF09E3C8}" type="presParOf" srcId="{BCB5C7DD-70C1-4860-AF19-FD936C7A87A6}" destId="{9C417A37-8177-45C8-A583-E2B15AEC944F}" srcOrd="0" destOrd="0" presId="urn:microsoft.com/office/officeart/2005/8/layout/orgChart1"/>
    <dgm:cxn modelId="{3BF00AEF-594E-4B87-B1D8-DD2187E5D92D}" type="presParOf" srcId="{9C417A37-8177-45C8-A583-E2B15AEC944F}" destId="{A38E7EEB-908C-464D-9812-1F9142AF860F}" srcOrd="0" destOrd="0" presId="urn:microsoft.com/office/officeart/2005/8/layout/orgChart1"/>
    <dgm:cxn modelId="{543996E3-FD13-4576-A4A1-047F39680C62}" type="presParOf" srcId="{9C417A37-8177-45C8-A583-E2B15AEC944F}" destId="{A6893436-C722-47A2-8F22-FF73BCD92B23}" srcOrd="1" destOrd="0" presId="urn:microsoft.com/office/officeart/2005/8/layout/orgChart1"/>
    <dgm:cxn modelId="{4E5AB3A4-CD3F-4935-A6B8-3893D617DDE2}" type="presParOf" srcId="{BCB5C7DD-70C1-4860-AF19-FD936C7A87A6}" destId="{4EBAF7B2-B5F9-46E5-A7D0-F96E94F29869}" srcOrd="1" destOrd="0" presId="urn:microsoft.com/office/officeart/2005/8/layout/orgChart1"/>
    <dgm:cxn modelId="{EA655D35-00D6-4C31-8B28-4A2A13D4396D}" type="presParOf" srcId="{BCB5C7DD-70C1-4860-AF19-FD936C7A87A6}" destId="{DCFC740D-76DA-40FC-9827-18FBFB0F18F2}" srcOrd="2" destOrd="0" presId="urn:microsoft.com/office/officeart/2005/8/layout/orgChart1"/>
    <dgm:cxn modelId="{426BD746-583C-4164-8265-FCEC3CBF35FB}" type="presParOf" srcId="{94FDB476-943F-4E3E-8B8A-936916DB6792}" destId="{82A9EECB-9A7D-434D-9F27-6B7C85A4C5F0}" srcOrd="4" destOrd="0" presId="urn:microsoft.com/office/officeart/2005/8/layout/orgChart1"/>
    <dgm:cxn modelId="{B33EAE58-C3FD-4EA5-82C0-E1B54BDF2A5B}" type="presParOf" srcId="{94FDB476-943F-4E3E-8B8A-936916DB6792}" destId="{C6FE6AC0-9846-4DEC-ABB9-BEC4602CB12F}" srcOrd="5" destOrd="0" presId="urn:microsoft.com/office/officeart/2005/8/layout/orgChart1"/>
    <dgm:cxn modelId="{8B3EE46D-3028-4CF0-A305-6DE23DD8A942}" type="presParOf" srcId="{C6FE6AC0-9846-4DEC-ABB9-BEC4602CB12F}" destId="{89A181C1-F262-4D73-B1E3-2EA7DC4B6927}" srcOrd="0" destOrd="0" presId="urn:microsoft.com/office/officeart/2005/8/layout/orgChart1"/>
    <dgm:cxn modelId="{C4B02410-3B6E-4B6E-95B0-3AE8B02FC86A}" type="presParOf" srcId="{89A181C1-F262-4D73-B1E3-2EA7DC4B6927}" destId="{2524F1BB-8596-4E3D-A98E-4FAF32EC591E}" srcOrd="0" destOrd="0" presId="urn:microsoft.com/office/officeart/2005/8/layout/orgChart1"/>
    <dgm:cxn modelId="{5039F2EC-7A07-4197-8009-16FD46116BF8}" type="presParOf" srcId="{89A181C1-F262-4D73-B1E3-2EA7DC4B6927}" destId="{5411626A-599C-4383-9BAD-6DCA66DE68EC}" srcOrd="1" destOrd="0" presId="urn:microsoft.com/office/officeart/2005/8/layout/orgChart1"/>
    <dgm:cxn modelId="{CDF86740-BD43-42B6-A67C-9F58C8805A21}" type="presParOf" srcId="{C6FE6AC0-9846-4DEC-ABB9-BEC4602CB12F}" destId="{A2B43F37-7A12-4B86-BC39-C8587F9FE1B4}" srcOrd="1" destOrd="0" presId="urn:microsoft.com/office/officeart/2005/8/layout/orgChart1"/>
    <dgm:cxn modelId="{A8D80E10-6472-4D3B-965B-1ECF56CC8AA9}" type="presParOf" srcId="{C6FE6AC0-9846-4DEC-ABB9-BEC4602CB12F}" destId="{259CB54D-366A-45EE-A6CE-03F8FD7B26C3}" srcOrd="2" destOrd="0" presId="urn:microsoft.com/office/officeart/2005/8/layout/orgChart1"/>
    <dgm:cxn modelId="{A6956301-5361-4458-90BD-87C6626DF85A}" type="presParOf" srcId="{94FDB476-943F-4E3E-8B8A-936916DB6792}" destId="{4323686E-D7F2-4E4C-A4AF-E15060593542}" srcOrd="6" destOrd="0" presId="urn:microsoft.com/office/officeart/2005/8/layout/orgChart1"/>
    <dgm:cxn modelId="{AE534B3E-DC95-45F7-A5A9-20CCCDCDC54A}" type="presParOf" srcId="{94FDB476-943F-4E3E-8B8A-936916DB6792}" destId="{408A2A96-03B0-4BDD-B995-5F4155F6D99E}" srcOrd="7" destOrd="0" presId="urn:microsoft.com/office/officeart/2005/8/layout/orgChart1"/>
    <dgm:cxn modelId="{04282D5F-F975-4961-BBBD-DB4D92CE4A27}" type="presParOf" srcId="{408A2A96-03B0-4BDD-B995-5F4155F6D99E}" destId="{43F57155-5D01-4720-9D6F-68285422A4AD}" srcOrd="0" destOrd="0" presId="urn:microsoft.com/office/officeart/2005/8/layout/orgChart1"/>
    <dgm:cxn modelId="{5DDFF909-1FD5-4D91-9A82-C548DC116403}" type="presParOf" srcId="{43F57155-5D01-4720-9D6F-68285422A4AD}" destId="{954C1D01-D655-4FE4-A283-9713820C0969}" srcOrd="0" destOrd="0" presId="urn:microsoft.com/office/officeart/2005/8/layout/orgChart1"/>
    <dgm:cxn modelId="{C2E77B8F-42B5-4A02-B05D-99E208802651}" type="presParOf" srcId="{43F57155-5D01-4720-9D6F-68285422A4AD}" destId="{A99D4ED8-CD11-4467-8550-E80A890C8848}" srcOrd="1" destOrd="0" presId="urn:microsoft.com/office/officeart/2005/8/layout/orgChart1"/>
    <dgm:cxn modelId="{87F0C374-840B-431D-9656-E659B630C303}" type="presParOf" srcId="{408A2A96-03B0-4BDD-B995-5F4155F6D99E}" destId="{A3965E2F-A84D-417F-AAC8-743668769160}" srcOrd="1" destOrd="0" presId="urn:microsoft.com/office/officeart/2005/8/layout/orgChart1"/>
    <dgm:cxn modelId="{D0870865-2459-4892-A747-C13137264218}" type="presParOf" srcId="{A3965E2F-A84D-417F-AAC8-743668769160}" destId="{68A24E80-00E5-48F8-8349-778D2F0ECFC0}" srcOrd="0" destOrd="0" presId="urn:microsoft.com/office/officeart/2005/8/layout/orgChart1"/>
    <dgm:cxn modelId="{9C815F74-2680-461F-8093-883A1FC8A822}" type="presParOf" srcId="{A3965E2F-A84D-417F-AAC8-743668769160}" destId="{8D4F2F90-9864-47F3-BD84-4C3E2DD261F6}" srcOrd="1" destOrd="0" presId="urn:microsoft.com/office/officeart/2005/8/layout/orgChart1"/>
    <dgm:cxn modelId="{6CDE2EC5-A981-48B0-929C-878C58309673}" type="presParOf" srcId="{8D4F2F90-9864-47F3-BD84-4C3E2DD261F6}" destId="{B791FED4-5E8C-4511-A878-FD14E8E7726C}" srcOrd="0" destOrd="0" presId="urn:microsoft.com/office/officeart/2005/8/layout/orgChart1"/>
    <dgm:cxn modelId="{BF8E1EBF-6944-4FCB-BCB2-1DB94B26AE55}" type="presParOf" srcId="{B791FED4-5E8C-4511-A878-FD14E8E7726C}" destId="{C8E9A7EA-6F7A-4753-BFEC-D64597A4A4DB}" srcOrd="0" destOrd="0" presId="urn:microsoft.com/office/officeart/2005/8/layout/orgChart1"/>
    <dgm:cxn modelId="{521E165E-EAFD-4387-A9F9-549F4F0C4475}" type="presParOf" srcId="{B791FED4-5E8C-4511-A878-FD14E8E7726C}" destId="{5FD36E37-5C19-4689-AA6A-93D0429E44ED}" srcOrd="1" destOrd="0" presId="urn:microsoft.com/office/officeart/2005/8/layout/orgChart1"/>
    <dgm:cxn modelId="{1F0C8D6D-7CA2-4376-9D7B-04FB740654E1}" type="presParOf" srcId="{8D4F2F90-9864-47F3-BD84-4C3E2DD261F6}" destId="{DB21F85E-9E1C-4EA1-B6E7-FD5B6A8AB742}" srcOrd="1" destOrd="0" presId="urn:microsoft.com/office/officeart/2005/8/layout/orgChart1"/>
    <dgm:cxn modelId="{581D8673-5420-4D49-B5C3-D38F80E72609}" type="presParOf" srcId="{DB21F85E-9E1C-4EA1-B6E7-FD5B6A8AB742}" destId="{5772CEA3-B27D-4AF9-8ACE-7579883F8215}" srcOrd="0" destOrd="0" presId="urn:microsoft.com/office/officeart/2005/8/layout/orgChart1"/>
    <dgm:cxn modelId="{F260A2A4-99C8-479C-83F9-979D1DCEC85C}" type="presParOf" srcId="{DB21F85E-9E1C-4EA1-B6E7-FD5B6A8AB742}" destId="{D0F74037-28B6-4444-8ADB-664D2E8A5497}" srcOrd="1" destOrd="0" presId="urn:microsoft.com/office/officeart/2005/8/layout/orgChart1"/>
    <dgm:cxn modelId="{A19F906B-8304-4A4F-92EA-8CDA7AE7943C}" type="presParOf" srcId="{D0F74037-28B6-4444-8ADB-664D2E8A5497}" destId="{BDFEDAB9-7287-445E-9BCE-C06D4765AE25}" srcOrd="0" destOrd="0" presId="urn:microsoft.com/office/officeart/2005/8/layout/orgChart1"/>
    <dgm:cxn modelId="{0F71F4B1-49EC-417D-8BB8-7E95A978F536}" type="presParOf" srcId="{BDFEDAB9-7287-445E-9BCE-C06D4765AE25}" destId="{AE2B147E-7479-4FE8-AE92-E169AA6330C5}" srcOrd="0" destOrd="0" presId="urn:microsoft.com/office/officeart/2005/8/layout/orgChart1"/>
    <dgm:cxn modelId="{1770C59C-A440-4B72-8E65-421F6352A817}" type="presParOf" srcId="{BDFEDAB9-7287-445E-9BCE-C06D4765AE25}" destId="{772C6186-F1EA-4D8F-BBFE-29143FEE363A}" srcOrd="1" destOrd="0" presId="urn:microsoft.com/office/officeart/2005/8/layout/orgChart1"/>
    <dgm:cxn modelId="{713AF5FF-B39D-4BD0-8D3F-A860D81BDE50}" type="presParOf" srcId="{D0F74037-28B6-4444-8ADB-664D2E8A5497}" destId="{C25983C8-F451-426E-ABDC-4C29612FE7C2}" srcOrd="1" destOrd="0" presId="urn:microsoft.com/office/officeart/2005/8/layout/orgChart1"/>
    <dgm:cxn modelId="{24D1A2E6-72E8-4F46-B2D1-CE828C386705}" type="presParOf" srcId="{D0F74037-28B6-4444-8ADB-664D2E8A5497}" destId="{EB87875F-1598-47FC-8591-D0484ADE3F4E}" srcOrd="2" destOrd="0" presId="urn:microsoft.com/office/officeart/2005/8/layout/orgChart1"/>
    <dgm:cxn modelId="{56B9814F-B65D-460D-852E-CA165CFC478D}" type="presParOf" srcId="{DB21F85E-9E1C-4EA1-B6E7-FD5B6A8AB742}" destId="{EF2D8E88-2E66-4B71-9826-35915874BF5A}" srcOrd="2" destOrd="0" presId="urn:microsoft.com/office/officeart/2005/8/layout/orgChart1"/>
    <dgm:cxn modelId="{644FAFFB-A596-4BB5-9E6D-B7F847503492}" type="presParOf" srcId="{DB21F85E-9E1C-4EA1-B6E7-FD5B6A8AB742}" destId="{5DFB21BF-C15B-46AE-B792-E035D1F20CFE}" srcOrd="3" destOrd="0" presId="urn:microsoft.com/office/officeart/2005/8/layout/orgChart1"/>
    <dgm:cxn modelId="{FD726A8D-BB97-4EDE-B0D7-38A2183BBCC9}" type="presParOf" srcId="{5DFB21BF-C15B-46AE-B792-E035D1F20CFE}" destId="{2A5A1F78-D489-4BA4-85BF-EF179057E58E}" srcOrd="0" destOrd="0" presId="urn:microsoft.com/office/officeart/2005/8/layout/orgChart1"/>
    <dgm:cxn modelId="{6CC4FEE5-68A3-4241-8D61-53D167613B95}" type="presParOf" srcId="{2A5A1F78-D489-4BA4-85BF-EF179057E58E}" destId="{78627555-6943-46A0-BF66-CC20902A9E72}" srcOrd="0" destOrd="0" presId="urn:microsoft.com/office/officeart/2005/8/layout/orgChart1"/>
    <dgm:cxn modelId="{B88D9502-9487-43D6-B1B5-99099801B0E5}" type="presParOf" srcId="{2A5A1F78-D489-4BA4-85BF-EF179057E58E}" destId="{6B13F8A1-2367-428A-8FD0-7F4D651EB704}" srcOrd="1" destOrd="0" presId="urn:microsoft.com/office/officeart/2005/8/layout/orgChart1"/>
    <dgm:cxn modelId="{827BC170-6498-4A95-81F3-016B83E67A53}" type="presParOf" srcId="{5DFB21BF-C15B-46AE-B792-E035D1F20CFE}" destId="{7736F080-9621-4447-8A47-B789B5520470}" srcOrd="1" destOrd="0" presId="urn:microsoft.com/office/officeart/2005/8/layout/orgChart1"/>
    <dgm:cxn modelId="{1839E300-B997-475A-AC84-7BC9A7098E1B}" type="presParOf" srcId="{5DFB21BF-C15B-46AE-B792-E035D1F20CFE}" destId="{94A00E38-5767-4BD6-AA9E-D3C05FAC434C}" srcOrd="2" destOrd="0" presId="urn:microsoft.com/office/officeart/2005/8/layout/orgChart1"/>
    <dgm:cxn modelId="{6B5F25E7-54CF-4E5D-B592-902FECC6F94E}" type="presParOf" srcId="{8D4F2F90-9864-47F3-BD84-4C3E2DD261F6}" destId="{1FA2FD92-F4CC-41C5-AF92-52BC874F5ED8}" srcOrd="2" destOrd="0" presId="urn:microsoft.com/office/officeart/2005/8/layout/orgChart1"/>
    <dgm:cxn modelId="{79D2BA5A-CFDB-4AD5-B886-1E7F0B25FD37}" type="presParOf" srcId="{A3965E2F-A84D-417F-AAC8-743668769160}" destId="{1A4C6A29-95D4-4AE5-96BE-1AEE76B3845C}" srcOrd="2" destOrd="0" presId="urn:microsoft.com/office/officeart/2005/8/layout/orgChart1"/>
    <dgm:cxn modelId="{046064F7-D2CE-41F9-BD0B-78BDE310DE61}" type="presParOf" srcId="{A3965E2F-A84D-417F-AAC8-743668769160}" destId="{FBFF9568-BF22-4B14-985E-503B94EACD7B}" srcOrd="3" destOrd="0" presId="urn:microsoft.com/office/officeart/2005/8/layout/orgChart1"/>
    <dgm:cxn modelId="{04E92DA9-B6DC-4F89-B964-9A442FAD7AB5}" type="presParOf" srcId="{FBFF9568-BF22-4B14-985E-503B94EACD7B}" destId="{95305AC8-D0F9-496C-9AF1-328CD28023EB}" srcOrd="0" destOrd="0" presId="urn:microsoft.com/office/officeart/2005/8/layout/orgChart1"/>
    <dgm:cxn modelId="{5B29B9E5-16F9-4E85-99E0-C7D1F4557D32}" type="presParOf" srcId="{95305AC8-D0F9-496C-9AF1-328CD28023EB}" destId="{2E739454-AAA1-49EB-9B17-3AB21317F0CF}" srcOrd="0" destOrd="0" presId="urn:microsoft.com/office/officeart/2005/8/layout/orgChart1"/>
    <dgm:cxn modelId="{0CCF5820-7220-46DB-93BD-877722AD0CFE}" type="presParOf" srcId="{95305AC8-D0F9-496C-9AF1-328CD28023EB}" destId="{7D33620B-CA8B-438D-B5AB-BCA87685DBF7}" srcOrd="1" destOrd="0" presId="urn:microsoft.com/office/officeart/2005/8/layout/orgChart1"/>
    <dgm:cxn modelId="{672EE768-D07F-4A14-9E5B-6780E8F09B17}" type="presParOf" srcId="{FBFF9568-BF22-4B14-985E-503B94EACD7B}" destId="{3667FBA7-3A3A-4D3D-BDB4-A88BD0534C88}" srcOrd="1" destOrd="0" presId="urn:microsoft.com/office/officeart/2005/8/layout/orgChart1"/>
    <dgm:cxn modelId="{726073C2-3AB7-48CD-BDB0-DE5265080C8A}" type="presParOf" srcId="{FBFF9568-BF22-4B14-985E-503B94EACD7B}" destId="{A81BB83F-3D27-4A7D-BD90-78ABBD39B22D}" srcOrd="2" destOrd="0" presId="urn:microsoft.com/office/officeart/2005/8/layout/orgChart1"/>
    <dgm:cxn modelId="{C709B4B1-D658-40CA-89BE-86CF2EEE21F3}" type="presParOf" srcId="{A3965E2F-A84D-417F-AAC8-743668769160}" destId="{5D2711D3-656D-4DB3-B680-6982B92BA86C}" srcOrd="4" destOrd="0" presId="urn:microsoft.com/office/officeart/2005/8/layout/orgChart1"/>
    <dgm:cxn modelId="{F6D4827D-CD82-4ACE-A84E-9DA587E8241D}" type="presParOf" srcId="{A3965E2F-A84D-417F-AAC8-743668769160}" destId="{A4C9270A-554C-4880-95FC-5A00D11EA865}" srcOrd="5" destOrd="0" presId="urn:microsoft.com/office/officeart/2005/8/layout/orgChart1"/>
    <dgm:cxn modelId="{A4DBC835-2376-4561-AE8A-D5AE8713F354}" type="presParOf" srcId="{A4C9270A-554C-4880-95FC-5A00D11EA865}" destId="{B49918F3-E02B-4478-8FF4-2A7CBC031136}" srcOrd="0" destOrd="0" presId="urn:microsoft.com/office/officeart/2005/8/layout/orgChart1"/>
    <dgm:cxn modelId="{9C8C9157-9256-40A1-8466-1435519B0510}" type="presParOf" srcId="{B49918F3-E02B-4478-8FF4-2A7CBC031136}" destId="{676A8E3C-910E-4DC5-8187-7AD6EBEAB68D}" srcOrd="0" destOrd="0" presId="urn:microsoft.com/office/officeart/2005/8/layout/orgChart1"/>
    <dgm:cxn modelId="{29C7AAF0-2F60-42FC-B77D-1DDDAAB61509}" type="presParOf" srcId="{B49918F3-E02B-4478-8FF4-2A7CBC031136}" destId="{F373745C-E074-47F2-8AC7-1CFFB85A6603}" srcOrd="1" destOrd="0" presId="urn:microsoft.com/office/officeart/2005/8/layout/orgChart1"/>
    <dgm:cxn modelId="{6DC8DE38-D11F-41A8-89C7-9E7FE1F1EB99}" type="presParOf" srcId="{A4C9270A-554C-4880-95FC-5A00D11EA865}" destId="{2C88466A-75E7-4ABF-ACEF-D2F12306316E}" srcOrd="1" destOrd="0" presId="urn:microsoft.com/office/officeart/2005/8/layout/orgChart1"/>
    <dgm:cxn modelId="{8C7A6B06-DE27-40FF-801F-7E519A183B1F}" type="presParOf" srcId="{A4C9270A-554C-4880-95FC-5A00D11EA865}" destId="{ADB9FA06-57A1-4BE5-B5FE-FB3736214316}" srcOrd="2" destOrd="0" presId="urn:microsoft.com/office/officeart/2005/8/layout/orgChart1"/>
    <dgm:cxn modelId="{48D25E53-F103-4CAB-BB34-5682A3CDF2E9}" type="presParOf" srcId="{A3965E2F-A84D-417F-AAC8-743668769160}" destId="{352BD78E-D7A7-4C4D-A97A-D416BF02BB28}" srcOrd="6" destOrd="0" presId="urn:microsoft.com/office/officeart/2005/8/layout/orgChart1"/>
    <dgm:cxn modelId="{3047695B-6901-4172-A124-C7DB0E02E6C0}" type="presParOf" srcId="{A3965E2F-A84D-417F-AAC8-743668769160}" destId="{26EAEA0E-E966-4C13-991A-8D98583C994E}" srcOrd="7" destOrd="0" presId="urn:microsoft.com/office/officeart/2005/8/layout/orgChart1"/>
    <dgm:cxn modelId="{CA53DC2B-26B4-412D-91FF-0660F58B5251}" type="presParOf" srcId="{26EAEA0E-E966-4C13-991A-8D98583C994E}" destId="{52F5512E-2C37-4560-B718-45A2CD6DB704}" srcOrd="0" destOrd="0" presId="urn:microsoft.com/office/officeart/2005/8/layout/orgChart1"/>
    <dgm:cxn modelId="{8B43DB2A-2ED3-4D96-AB82-C009A7A9D8E6}" type="presParOf" srcId="{52F5512E-2C37-4560-B718-45A2CD6DB704}" destId="{98FC97D5-1E02-40D4-9510-D256D37D5C08}" srcOrd="0" destOrd="0" presId="urn:microsoft.com/office/officeart/2005/8/layout/orgChart1"/>
    <dgm:cxn modelId="{5D2059AC-0B61-485C-A4F1-055FF43FB485}" type="presParOf" srcId="{52F5512E-2C37-4560-B718-45A2CD6DB704}" destId="{D8356863-657A-401F-A793-6B22A2A7FFF5}" srcOrd="1" destOrd="0" presId="urn:microsoft.com/office/officeart/2005/8/layout/orgChart1"/>
    <dgm:cxn modelId="{683CDBFA-F3EC-47F5-A88A-D7EAEC94AAED}" type="presParOf" srcId="{26EAEA0E-E966-4C13-991A-8D98583C994E}" destId="{5FCAC04F-3352-4796-930A-95F3038677BE}" srcOrd="1" destOrd="0" presId="urn:microsoft.com/office/officeart/2005/8/layout/orgChart1"/>
    <dgm:cxn modelId="{24D28C01-6C7F-459E-9CC3-69264321095F}" type="presParOf" srcId="{26EAEA0E-E966-4C13-991A-8D98583C994E}" destId="{BFA29C97-486B-43F1-8A02-5DA085397E4A}" srcOrd="2" destOrd="0" presId="urn:microsoft.com/office/officeart/2005/8/layout/orgChart1"/>
    <dgm:cxn modelId="{52D61D62-016B-4B8B-9C87-FC84BE926389}" type="presParOf" srcId="{A3965E2F-A84D-417F-AAC8-743668769160}" destId="{090B59F6-50DB-419D-9DB9-950EDAECF104}" srcOrd="8" destOrd="0" presId="urn:microsoft.com/office/officeart/2005/8/layout/orgChart1"/>
    <dgm:cxn modelId="{AC6D12DB-3E3C-4265-AF59-E536B366C1DB}" type="presParOf" srcId="{A3965E2F-A84D-417F-AAC8-743668769160}" destId="{662FD565-C5CD-43F7-B321-1472B98DA3C2}" srcOrd="9" destOrd="0" presId="urn:microsoft.com/office/officeart/2005/8/layout/orgChart1"/>
    <dgm:cxn modelId="{6A62E88C-7AD2-4271-9AE7-D3D0CCB0F55C}" type="presParOf" srcId="{662FD565-C5CD-43F7-B321-1472B98DA3C2}" destId="{1D849C16-8007-43F8-87D9-E98555B5776C}" srcOrd="0" destOrd="0" presId="urn:microsoft.com/office/officeart/2005/8/layout/orgChart1"/>
    <dgm:cxn modelId="{A361E04F-686E-4B6D-A842-3A5524D977E5}" type="presParOf" srcId="{1D849C16-8007-43F8-87D9-E98555B5776C}" destId="{49DE9336-AB93-402B-AF57-7B4A6BEB62F8}" srcOrd="0" destOrd="0" presId="urn:microsoft.com/office/officeart/2005/8/layout/orgChart1"/>
    <dgm:cxn modelId="{5491E5F1-EBF2-4829-9B4F-B2C8C412DB2C}" type="presParOf" srcId="{1D849C16-8007-43F8-87D9-E98555B5776C}" destId="{0273BBA2-E238-4AE5-831D-053BEFE2F3A9}" srcOrd="1" destOrd="0" presId="urn:microsoft.com/office/officeart/2005/8/layout/orgChart1"/>
    <dgm:cxn modelId="{D7F14485-ECBC-44CA-BDD0-342420FF973D}" type="presParOf" srcId="{662FD565-C5CD-43F7-B321-1472B98DA3C2}" destId="{1EB99986-783B-4511-B422-1F616FB0226E}" srcOrd="1" destOrd="0" presId="urn:microsoft.com/office/officeart/2005/8/layout/orgChart1"/>
    <dgm:cxn modelId="{07BA1DEC-8890-4A04-A4E0-6CC843C0C599}" type="presParOf" srcId="{662FD565-C5CD-43F7-B321-1472B98DA3C2}" destId="{F2BFA1BE-FB74-4588-8EF7-1C6B6AE07B35}" srcOrd="2" destOrd="0" presId="urn:microsoft.com/office/officeart/2005/8/layout/orgChart1"/>
    <dgm:cxn modelId="{AB7C409E-C297-4F4A-8A41-62A86B489131}" type="presParOf" srcId="{408A2A96-03B0-4BDD-B995-5F4155F6D99E}" destId="{0A0DDB87-81D8-4EC4-B38E-95D9C4AC7291}" srcOrd="2" destOrd="0" presId="urn:microsoft.com/office/officeart/2005/8/layout/orgChart1"/>
    <dgm:cxn modelId="{A661655B-8DB3-4837-873B-AAC1ADE88779}" type="presParOf" srcId="{F8928912-F8E5-4278-B79D-6DD53ECC8B31}" destId="{F58FE76D-D5D5-40A5-80E5-C763762A2149}"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0B59F6-50DB-419D-9DB9-950EDAECF104}">
      <dsp:nvSpPr>
        <dsp:cNvPr id="0" name=""/>
        <dsp:cNvSpPr/>
      </dsp:nvSpPr>
      <dsp:spPr>
        <a:xfrm>
          <a:off x="5352777" y="1849156"/>
          <a:ext cx="2986921" cy="233187"/>
        </a:xfrm>
        <a:custGeom>
          <a:avLst/>
          <a:gdLst/>
          <a:ahLst/>
          <a:cxnLst/>
          <a:rect l="0" t="0" r="0" b="0"/>
          <a:pathLst>
            <a:path>
              <a:moveTo>
                <a:pt x="0" y="0"/>
              </a:moveTo>
              <a:lnTo>
                <a:pt x="0" y="81660"/>
              </a:lnTo>
              <a:lnTo>
                <a:pt x="1882082" y="81660"/>
              </a:lnTo>
              <a:lnTo>
                <a:pt x="1882082" y="16332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52BD78E-D7A7-4C4D-A97A-D416BF02BB28}">
      <dsp:nvSpPr>
        <dsp:cNvPr id="0" name=""/>
        <dsp:cNvSpPr/>
      </dsp:nvSpPr>
      <dsp:spPr>
        <a:xfrm>
          <a:off x="5352777" y="1849156"/>
          <a:ext cx="1643319" cy="233187"/>
        </a:xfrm>
        <a:custGeom>
          <a:avLst/>
          <a:gdLst/>
          <a:ahLst/>
          <a:cxnLst/>
          <a:rect l="0" t="0" r="0" b="0"/>
          <a:pathLst>
            <a:path>
              <a:moveTo>
                <a:pt x="0" y="0"/>
              </a:moveTo>
              <a:lnTo>
                <a:pt x="0" y="81660"/>
              </a:lnTo>
              <a:lnTo>
                <a:pt x="941041" y="81660"/>
              </a:lnTo>
              <a:lnTo>
                <a:pt x="941041" y="16332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D2711D3-656D-4DB3-B680-6982B92BA86C}">
      <dsp:nvSpPr>
        <dsp:cNvPr id="0" name=""/>
        <dsp:cNvSpPr/>
      </dsp:nvSpPr>
      <dsp:spPr>
        <a:xfrm>
          <a:off x="5352777" y="1849156"/>
          <a:ext cx="286925" cy="245973"/>
        </a:xfrm>
        <a:custGeom>
          <a:avLst/>
          <a:gdLst/>
          <a:ahLst/>
          <a:cxnLst/>
          <a:rect l="0" t="0" r="0" b="0"/>
          <a:pathLst>
            <a:path>
              <a:moveTo>
                <a:pt x="45720" y="0"/>
              </a:moveTo>
              <a:lnTo>
                <a:pt x="45720" y="16332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A4C6A29-95D4-4AE5-96BE-1AEE76B3845C}">
      <dsp:nvSpPr>
        <dsp:cNvPr id="0" name=""/>
        <dsp:cNvSpPr/>
      </dsp:nvSpPr>
      <dsp:spPr>
        <a:xfrm>
          <a:off x="4200510" y="1849156"/>
          <a:ext cx="1152266" cy="233187"/>
        </a:xfrm>
        <a:custGeom>
          <a:avLst/>
          <a:gdLst/>
          <a:ahLst/>
          <a:cxnLst/>
          <a:rect l="0" t="0" r="0" b="0"/>
          <a:pathLst>
            <a:path>
              <a:moveTo>
                <a:pt x="941041" y="0"/>
              </a:moveTo>
              <a:lnTo>
                <a:pt x="941041" y="81660"/>
              </a:lnTo>
              <a:lnTo>
                <a:pt x="0" y="81660"/>
              </a:lnTo>
              <a:lnTo>
                <a:pt x="0" y="16332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F2D8E88-2E66-4B71-9826-35915874BF5A}">
      <dsp:nvSpPr>
        <dsp:cNvPr id="0" name=""/>
        <dsp:cNvSpPr/>
      </dsp:nvSpPr>
      <dsp:spPr>
        <a:xfrm>
          <a:off x="1959957" y="2637550"/>
          <a:ext cx="309686" cy="1228784"/>
        </a:xfrm>
        <a:custGeom>
          <a:avLst/>
          <a:gdLst/>
          <a:ahLst/>
          <a:cxnLst/>
          <a:rect l="0" t="0" r="0" b="0"/>
          <a:pathLst>
            <a:path>
              <a:moveTo>
                <a:pt x="0" y="0"/>
              </a:moveTo>
              <a:lnTo>
                <a:pt x="0" y="909932"/>
              </a:lnTo>
              <a:lnTo>
                <a:pt x="116657" y="909932"/>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772CEA3-B27D-4AF9-8ACE-7579883F8215}">
      <dsp:nvSpPr>
        <dsp:cNvPr id="0" name=""/>
        <dsp:cNvSpPr/>
      </dsp:nvSpPr>
      <dsp:spPr>
        <a:xfrm>
          <a:off x="1959957" y="2637550"/>
          <a:ext cx="223962" cy="524312"/>
        </a:xfrm>
        <a:custGeom>
          <a:avLst/>
          <a:gdLst/>
          <a:ahLst/>
          <a:cxnLst/>
          <a:rect l="0" t="0" r="0" b="0"/>
          <a:pathLst>
            <a:path>
              <a:moveTo>
                <a:pt x="0" y="0"/>
              </a:moveTo>
              <a:lnTo>
                <a:pt x="0" y="357751"/>
              </a:lnTo>
              <a:lnTo>
                <a:pt x="116657" y="35775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8A24E80-00E5-48F8-8349-778D2F0ECFC0}">
      <dsp:nvSpPr>
        <dsp:cNvPr id="0" name=""/>
        <dsp:cNvSpPr/>
      </dsp:nvSpPr>
      <dsp:spPr>
        <a:xfrm>
          <a:off x="2557191" y="1849156"/>
          <a:ext cx="2795585" cy="233187"/>
        </a:xfrm>
        <a:custGeom>
          <a:avLst/>
          <a:gdLst/>
          <a:ahLst/>
          <a:cxnLst/>
          <a:rect l="0" t="0" r="0" b="0"/>
          <a:pathLst>
            <a:path>
              <a:moveTo>
                <a:pt x="1882082" y="0"/>
              </a:moveTo>
              <a:lnTo>
                <a:pt x="1882082" y="81660"/>
              </a:lnTo>
              <a:lnTo>
                <a:pt x="0" y="81660"/>
              </a:lnTo>
              <a:lnTo>
                <a:pt x="0" y="16332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323686E-D7F2-4E4C-A4AF-E15060593542}">
      <dsp:nvSpPr>
        <dsp:cNvPr id="0" name=""/>
        <dsp:cNvSpPr/>
      </dsp:nvSpPr>
      <dsp:spPr>
        <a:xfrm>
          <a:off x="3133213" y="1022663"/>
          <a:ext cx="2219563" cy="271285"/>
        </a:xfrm>
        <a:custGeom>
          <a:avLst/>
          <a:gdLst/>
          <a:ahLst/>
          <a:cxnLst/>
          <a:rect l="0" t="0" r="0" b="0"/>
          <a:pathLst>
            <a:path>
              <a:moveTo>
                <a:pt x="0" y="0"/>
              </a:moveTo>
              <a:lnTo>
                <a:pt x="0" y="81660"/>
              </a:lnTo>
              <a:lnTo>
                <a:pt x="1411561" y="81660"/>
              </a:lnTo>
              <a:lnTo>
                <a:pt x="1411561" y="16332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82A9EECB-9A7D-434D-9F27-6B7C85A4C5F0}">
      <dsp:nvSpPr>
        <dsp:cNvPr id="0" name=""/>
        <dsp:cNvSpPr/>
      </dsp:nvSpPr>
      <dsp:spPr>
        <a:xfrm>
          <a:off x="3133213" y="1022663"/>
          <a:ext cx="514166" cy="271285"/>
        </a:xfrm>
        <a:custGeom>
          <a:avLst/>
          <a:gdLst/>
          <a:ahLst/>
          <a:cxnLst/>
          <a:rect l="0" t="0" r="0" b="0"/>
          <a:pathLst>
            <a:path>
              <a:moveTo>
                <a:pt x="0" y="0"/>
              </a:moveTo>
              <a:lnTo>
                <a:pt x="0" y="81660"/>
              </a:lnTo>
              <a:lnTo>
                <a:pt x="470520" y="81660"/>
              </a:lnTo>
              <a:lnTo>
                <a:pt x="470520" y="16332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C135781-E664-42F3-A0A4-38FEB93E72FA}">
      <dsp:nvSpPr>
        <dsp:cNvPr id="0" name=""/>
        <dsp:cNvSpPr/>
      </dsp:nvSpPr>
      <dsp:spPr>
        <a:xfrm>
          <a:off x="2128854" y="1022663"/>
          <a:ext cx="1004359" cy="271285"/>
        </a:xfrm>
        <a:custGeom>
          <a:avLst/>
          <a:gdLst/>
          <a:ahLst/>
          <a:cxnLst/>
          <a:rect l="0" t="0" r="0" b="0"/>
          <a:pathLst>
            <a:path>
              <a:moveTo>
                <a:pt x="470520" y="0"/>
              </a:moveTo>
              <a:lnTo>
                <a:pt x="470520" y="81660"/>
              </a:lnTo>
              <a:lnTo>
                <a:pt x="0" y="81660"/>
              </a:lnTo>
              <a:lnTo>
                <a:pt x="0" y="16332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1E99A5D-37D7-497C-B1DC-36F56F588CAC}">
      <dsp:nvSpPr>
        <dsp:cNvPr id="0" name=""/>
        <dsp:cNvSpPr/>
      </dsp:nvSpPr>
      <dsp:spPr>
        <a:xfrm>
          <a:off x="633514" y="1022663"/>
          <a:ext cx="2499699" cy="271285"/>
        </a:xfrm>
        <a:custGeom>
          <a:avLst/>
          <a:gdLst/>
          <a:ahLst/>
          <a:cxnLst/>
          <a:rect l="0" t="0" r="0" b="0"/>
          <a:pathLst>
            <a:path>
              <a:moveTo>
                <a:pt x="1411561" y="0"/>
              </a:moveTo>
              <a:lnTo>
                <a:pt x="1411561" y="81660"/>
              </a:lnTo>
              <a:lnTo>
                <a:pt x="0" y="81660"/>
              </a:lnTo>
              <a:lnTo>
                <a:pt x="0" y="16332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E4B43C0-2E40-4C5C-AA7E-7E654287CC79}">
      <dsp:nvSpPr>
        <dsp:cNvPr id="0" name=""/>
        <dsp:cNvSpPr/>
      </dsp:nvSpPr>
      <dsp:spPr>
        <a:xfrm>
          <a:off x="2142729" y="430251"/>
          <a:ext cx="1980968" cy="59241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a:ea typeface="+mn-ea"/>
              <a:cs typeface="+mn-cs"/>
            </a:rPr>
            <a:t> </a:t>
          </a:r>
        </a:p>
        <a:p>
          <a:pPr marL="0" lvl="0" indent="0" algn="ctr" defTabSz="622300">
            <a:lnSpc>
              <a:spcPct val="90000"/>
            </a:lnSpc>
            <a:spcBef>
              <a:spcPct val="0"/>
            </a:spcBef>
            <a:spcAft>
              <a:spcPct val="35000"/>
            </a:spcAft>
            <a:buNone/>
          </a:pPr>
          <a:r>
            <a:rPr lang="en-GB" sz="1400" b="1" kern="1200">
              <a:solidFill>
                <a:sysClr val="window" lastClr="FFFFFF"/>
              </a:solidFill>
              <a:latin typeface="Calibri"/>
              <a:ea typeface="+mn-ea"/>
              <a:cs typeface="+mn-cs"/>
            </a:rPr>
            <a:t>Head of Health &amp; Wellbeing and DPH</a:t>
          </a:r>
        </a:p>
        <a:p>
          <a:pPr marL="0" lvl="0" indent="0" algn="ctr" defTabSz="622300">
            <a:lnSpc>
              <a:spcPct val="90000"/>
            </a:lnSpc>
            <a:spcBef>
              <a:spcPct val="0"/>
            </a:spcBef>
            <a:spcAft>
              <a:spcPct val="35000"/>
            </a:spcAft>
            <a:buNone/>
          </a:pPr>
          <a:endParaRPr lang="en-GB" sz="1400" b="1" kern="1200">
            <a:solidFill>
              <a:sysClr val="window" lastClr="FFFFFF"/>
            </a:solidFill>
            <a:latin typeface="Calibri"/>
            <a:ea typeface="+mn-ea"/>
            <a:cs typeface="+mn-cs"/>
          </a:endParaRPr>
        </a:p>
      </dsp:txBody>
      <dsp:txXfrm>
        <a:off x="2142729" y="430251"/>
        <a:ext cx="1980968" cy="592411"/>
      </dsp:txXfrm>
    </dsp:sp>
    <dsp:sp modelId="{F2EE2CD8-6A9D-4599-B958-3BE98D694F3C}">
      <dsp:nvSpPr>
        <dsp:cNvPr id="0" name=""/>
        <dsp:cNvSpPr/>
      </dsp:nvSpPr>
      <dsp:spPr>
        <a:xfrm>
          <a:off x="1444" y="1293948"/>
          <a:ext cx="1264140" cy="563985"/>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355600">
            <a:lnSpc>
              <a:spcPct val="90000"/>
            </a:lnSpc>
            <a:spcBef>
              <a:spcPct val="0"/>
            </a:spcBef>
            <a:spcAft>
              <a:spcPct val="35000"/>
            </a:spcAft>
            <a:buNone/>
          </a:pPr>
          <a:r>
            <a:rPr lang="en-GB" sz="1600" b="1" kern="1200">
              <a:solidFill>
                <a:sysClr val="window" lastClr="FFFFFF"/>
              </a:solidFill>
              <a:latin typeface="Calibri"/>
              <a:ea typeface="+mn-ea"/>
              <a:cs typeface="+mn-cs"/>
            </a:rPr>
            <a:t>PH Consultant</a:t>
          </a:r>
          <a:r>
            <a:rPr lang="en-GB" sz="1600" b="0" kern="1200">
              <a:solidFill>
                <a:sysClr val="window" lastClr="FFFFFF"/>
              </a:solidFill>
              <a:latin typeface="Calibri"/>
              <a:ea typeface="+mn-ea"/>
              <a:cs typeface="+mn-cs"/>
            </a:rPr>
            <a:t>	</a:t>
          </a:r>
        </a:p>
      </dsp:txBody>
      <dsp:txXfrm>
        <a:off x="1444" y="1293948"/>
        <a:ext cx="1264140" cy="563985"/>
      </dsp:txXfrm>
    </dsp:sp>
    <dsp:sp modelId="{A38E7EEB-908C-464D-9812-1F9142AF860F}">
      <dsp:nvSpPr>
        <dsp:cNvPr id="0" name=""/>
        <dsp:cNvSpPr/>
      </dsp:nvSpPr>
      <dsp:spPr>
        <a:xfrm>
          <a:off x="1498771" y="1293948"/>
          <a:ext cx="1260165" cy="55520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 lastClr="FFFFFF"/>
              </a:solidFill>
              <a:latin typeface="Calibri"/>
              <a:ea typeface="+mn-ea"/>
              <a:cs typeface="+mn-cs"/>
            </a:rPr>
            <a:t>PH Consultant</a:t>
          </a:r>
        </a:p>
      </dsp:txBody>
      <dsp:txXfrm>
        <a:off x="1498771" y="1293948"/>
        <a:ext cx="1260165" cy="555207"/>
      </dsp:txXfrm>
    </dsp:sp>
    <dsp:sp modelId="{2524F1BB-8596-4E3D-A98E-4FAF32EC591E}">
      <dsp:nvSpPr>
        <dsp:cNvPr id="0" name=""/>
        <dsp:cNvSpPr/>
      </dsp:nvSpPr>
      <dsp:spPr>
        <a:xfrm>
          <a:off x="2992124" y="1293948"/>
          <a:ext cx="1310511" cy="55520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a:ea typeface="+mn-ea"/>
              <a:cs typeface="+mn-cs"/>
            </a:rPr>
            <a:t>PH </a:t>
          </a:r>
          <a:r>
            <a:rPr lang="en-GB" sz="1600" b="1" kern="1200">
              <a:solidFill>
                <a:sysClr val="window" lastClr="FFFFFF"/>
              </a:solidFill>
              <a:latin typeface="Calibri"/>
              <a:ea typeface="+mn-ea"/>
              <a:cs typeface="+mn-cs"/>
            </a:rPr>
            <a:t>Consultant</a:t>
          </a:r>
        </a:p>
      </dsp:txBody>
      <dsp:txXfrm>
        <a:off x="2992124" y="1293948"/>
        <a:ext cx="1310511" cy="555207"/>
      </dsp:txXfrm>
    </dsp:sp>
    <dsp:sp modelId="{954C1D01-D655-4FE4-A283-9713820C0969}">
      <dsp:nvSpPr>
        <dsp:cNvPr id="0" name=""/>
        <dsp:cNvSpPr/>
      </dsp:nvSpPr>
      <dsp:spPr>
        <a:xfrm>
          <a:off x="4535822" y="1293948"/>
          <a:ext cx="1633908" cy="55520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 lastClr="FFFFFF"/>
              </a:solidFill>
              <a:latin typeface="Calibri"/>
              <a:ea typeface="+mn-ea"/>
              <a:cs typeface="+mn-cs"/>
            </a:rPr>
            <a:t>Acting</a:t>
          </a:r>
          <a:r>
            <a:rPr lang="en-GB" sz="1400" b="1" kern="1200">
              <a:solidFill>
                <a:sysClr val="window" lastClr="FFFFFF"/>
              </a:solidFill>
              <a:latin typeface="Calibri"/>
              <a:ea typeface="+mn-ea"/>
              <a:cs typeface="+mn-cs"/>
            </a:rPr>
            <a:t> PH </a:t>
          </a:r>
          <a:r>
            <a:rPr lang="en-GB" sz="1600" b="1" kern="1200">
              <a:solidFill>
                <a:sysClr val="window" lastClr="FFFFFF"/>
              </a:solidFill>
              <a:latin typeface="Calibri"/>
              <a:ea typeface="+mn-ea"/>
              <a:cs typeface="+mn-cs"/>
            </a:rPr>
            <a:t>Consultant</a:t>
          </a:r>
        </a:p>
      </dsp:txBody>
      <dsp:txXfrm>
        <a:off x="4535822" y="1293948"/>
        <a:ext cx="1633908" cy="555207"/>
      </dsp:txXfrm>
    </dsp:sp>
    <dsp:sp modelId="{C8E9A7EA-6F7A-4753-BFEC-D64597A4A4DB}">
      <dsp:nvSpPr>
        <dsp:cNvPr id="0" name=""/>
        <dsp:cNvSpPr/>
      </dsp:nvSpPr>
      <dsp:spPr>
        <a:xfrm>
          <a:off x="1810648" y="2082343"/>
          <a:ext cx="1493085" cy="55520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a:ea typeface="+mn-ea"/>
              <a:cs typeface="+mn-cs"/>
            </a:rPr>
            <a:t>Business </a:t>
          </a:r>
          <a:r>
            <a:rPr lang="en-GB" sz="1600" b="1" kern="1200">
              <a:solidFill>
                <a:sysClr val="window" lastClr="FFFFFF"/>
              </a:solidFill>
              <a:latin typeface="Calibri"/>
              <a:ea typeface="+mn-ea"/>
              <a:cs typeface="+mn-cs"/>
            </a:rPr>
            <a:t>Co-ordinator</a:t>
          </a:r>
        </a:p>
      </dsp:txBody>
      <dsp:txXfrm>
        <a:off x="1810648" y="2082343"/>
        <a:ext cx="1493085" cy="555207"/>
      </dsp:txXfrm>
    </dsp:sp>
    <dsp:sp modelId="{AE2B147E-7479-4FE8-AE92-E169AA6330C5}">
      <dsp:nvSpPr>
        <dsp:cNvPr id="0" name=""/>
        <dsp:cNvSpPr/>
      </dsp:nvSpPr>
      <dsp:spPr>
        <a:xfrm>
          <a:off x="2183919" y="2870737"/>
          <a:ext cx="2088468" cy="58225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311150">
            <a:lnSpc>
              <a:spcPct val="90000"/>
            </a:lnSpc>
            <a:spcBef>
              <a:spcPct val="0"/>
            </a:spcBef>
            <a:spcAft>
              <a:spcPct val="35000"/>
            </a:spcAft>
            <a:buNone/>
          </a:pPr>
          <a:r>
            <a:rPr lang="en-GB" sz="1600" b="1" kern="1200">
              <a:solidFill>
                <a:sysClr val="window" lastClr="FFFFFF"/>
              </a:solidFill>
              <a:latin typeface="Calibri"/>
              <a:ea typeface="+mn-ea"/>
              <a:cs typeface="+mn-cs"/>
            </a:rPr>
            <a:t>Senior</a:t>
          </a:r>
          <a:r>
            <a:rPr lang="en-GB" sz="1400" b="1" kern="1200">
              <a:solidFill>
                <a:sysClr val="window" lastClr="FFFFFF"/>
              </a:solidFill>
              <a:latin typeface="Calibri"/>
              <a:ea typeface="+mn-ea"/>
              <a:cs typeface="+mn-cs"/>
            </a:rPr>
            <a:t> Admin Officer</a:t>
          </a:r>
        </a:p>
      </dsp:txBody>
      <dsp:txXfrm>
        <a:off x="2183919" y="2870737"/>
        <a:ext cx="2088468" cy="582251"/>
      </dsp:txXfrm>
    </dsp:sp>
    <dsp:sp modelId="{78627555-6943-46A0-BF66-CC20902A9E72}">
      <dsp:nvSpPr>
        <dsp:cNvPr id="0" name=""/>
        <dsp:cNvSpPr/>
      </dsp:nvSpPr>
      <dsp:spPr>
        <a:xfrm>
          <a:off x="2269643" y="3495673"/>
          <a:ext cx="1858301" cy="74132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311150">
            <a:lnSpc>
              <a:spcPct val="90000"/>
            </a:lnSpc>
            <a:spcBef>
              <a:spcPct val="0"/>
            </a:spcBef>
            <a:spcAft>
              <a:spcPct val="35000"/>
            </a:spcAft>
            <a:buNone/>
          </a:pPr>
          <a:r>
            <a:rPr lang="en-GB" sz="1600" b="1" kern="1200">
              <a:solidFill>
                <a:sysClr val="window" lastClr="FFFFFF"/>
              </a:solidFill>
              <a:latin typeface="Calibri"/>
              <a:ea typeface="+mn-ea"/>
              <a:cs typeface="+mn-cs"/>
            </a:rPr>
            <a:t>Admin</a:t>
          </a:r>
          <a:r>
            <a:rPr lang="en-GB" sz="1400" b="1" kern="1200">
              <a:solidFill>
                <a:sysClr val="window" lastClr="FFFFFF"/>
              </a:solidFill>
              <a:latin typeface="Calibri"/>
              <a:ea typeface="+mn-ea"/>
              <a:cs typeface="+mn-cs"/>
            </a:rPr>
            <a:t> Apprentice</a:t>
          </a:r>
        </a:p>
        <a:p>
          <a:pPr marL="0" lvl="0" indent="0" algn="ctr" defTabSz="311150">
            <a:lnSpc>
              <a:spcPct val="90000"/>
            </a:lnSpc>
            <a:spcBef>
              <a:spcPct val="0"/>
            </a:spcBef>
            <a:spcAft>
              <a:spcPct val="35000"/>
            </a:spcAft>
            <a:buNone/>
          </a:pPr>
          <a:r>
            <a:rPr lang="en-GB" sz="1400" b="1" kern="1200">
              <a:solidFill>
                <a:sysClr val="window" lastClr="FFFFFF"/>
              </a:solidFill>
              <a:latin typeface="Calibri"/>
              <a:ea typeface="+mn-ea"/>
              <a:cs typeface="+mn-cs"/>
            </a:rPr>
            <a:t>(vacant)</a:t>
          </a:r>
        </a:p>
      </dsp:txBody>
      <dsp:txXfrm>
        <a:off x="2269643" y="3495673"/>
        <a:ext cx="1858301" cy="741324"/>
      </dsp:txXfrm>
    </dsp:sp>
    <dsp:sp modelId="{2E739454-AAA1-49EB-9B17-3AB21317F0CF}">
      <dsp:nvSpPr>
        <dsp:cNvPr id="0" name=""/>
        <dsp:cNvSpPr/>
      </dsp:nvSpPr>
      <dsp:spPr>
        <a:xfrm>
          <a:off x="3536921" y="2082343"/>
          <a:ext cx="1327178" cy="754465"/>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311150">
            <a:lnSpc>
              <a:spcPct val="90000"/>
            </a:lnSpc>
            <a:spcBef>
              <a:spcPct val="0"/>
            </a:spcBef>
            <a:spcAft>
              <a:spcPct val="35000"/>
            </a:spcAft>
            <a:buNone/>
          </a:pPr>
          <a:r>
            <a:rPr lang="en-GB" sz="1600" b="1" kern="1200">
              <a:solidFill>
                <a:sysClr val="window" lastClr="FFFFFF"/>
              </a:solidFill>
              <a:latin typeface="Calibri"/>
              <a:ea typeface="+mn-ea"/>
              <a:cs typeface="+mn-cs"/>
            </a:rPr>
            <a:t>Advanced</a:t>
          </a:r>
          <a:r>
            <a:rPr lang="en-GB" sz="1400" b="1" kern="1200">
              <a:solidFill>
                <a:sysClr val="window" lastClr="FFFFFF"/>
              </a:solidFill>
              <a:latin typeface="Calibri"/>
              <a:ea typeface="+mn-ea"/>
              <a:cs typeface="+mn-cs"/>
            </a:rPr>
            <a:t> PH practitioner</a:t>
          </a:r>
        </a:p>
      </dsp:txBody>
      <dsp:txXfrm>
        <a:off x="3536921" y="2082343"/>
        <a:ext cx="1327178" cy="754465"/>
      </dsp:txXfrm>
    </dsp:sp>
    <dsp:sp modelId="{676A8E3C-910E-4DC5-8187-7AD6EBEAB68D}">
      <dsp:nvSpPr>
        <dsp:cNvPr id="0" name=""/>
        <dsp:cNvSpPr/>
      </dsp:nvSpPr>
      <dsp:spPr>
        <a:xfrm>
          <a:off x="5084495" y="2095129"/>
          <a:ext cx="1110414" cy="55520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a:ea typeface="+mn-ea"/>
              <a:cs typeface="+mn-cs"/>
            </a:rPr>
            <a:t>PH </a:t>
          </a:r>
          <a:r>
            <a:rPr lang="en-GB" sz="1600" b="1" kern="1200">
              <a:solidFill>
                <a:sysClr val="window" lastClr="FFFFFF"/>
              </a:solidFill>
              <a:latin typeface="Calibri"/>
              <a:ea typeface="+mn-ea"/>
              <a:cs typeface="+mn-cs"/>
            </a:rPr>
            <a:t>Lead</a:t>
          </a:r>
        </a:p>
      </dsp:txBody>
      <dsp:txXfrm>
        <a:off x="5084495" y="2095129"/>
        <a:ext cx="1110414" cy="555207"/>
      </dsp:txXfrm>
    </dsp:sp>
    <dsp:sp modelId="{98FC97D5-1E02-40D4-9510-D256D37D5C08}">
      <dsp:nvSpPr>
        <dsp:cNvPr id="0" name=""/>
        <dsp:cNvSpPr/>
      </dsp:nvSpPr>
      <dsp:spPr>
        <a:xfrm>
          <a:off x="6440889" y="2082343"/>
          <a:ext cx="1110414" cy="55520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 lastClr="FFFFFF"/>
              </a:solidFill>
              <a:latin typeface="Calibri"/>
              <a:ea typeface="+mn-ea"/>
              <a:cs typeface="+mn-cs"/>
            </a:rPr>
            <a:t>PH Lead</a:t>
          </a:r>
        </a:p>
      </dsp:txBody>
      <dsp:txXfrm>
        <a:off x="6440889" y="2082343"/>
        <a:ext cx="1110414" cy="555207"/>
      </dsp:txXfrm>
    </dsp:sp>
    <dsp:sp modelId="{49DE9336-AB93-402B-AF57-7B4A6BEB62F8}">
      <dsp:nvSpPr>
        <dsp:cNvPr id="0" name=""/>
        <dsp:cNvSpPr/>
      </dsp:nvSpPr>
      <dsp:spPr>
        <a:xfrm>
          <a:off x="7784491" y="2082343"/>
          <a:ext cx="1110414" cy="55520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a:ea typeface="+mn-ea"/>
              <a:cs typeface="+mn-cs"/>
            </a:rPr>
            <a:t>PH Lead</a:t>
          </a:r>
        </a:p>
      </dsp:txBody>
      <dsp:txXfrm>
        <a:off x="7784491" y="2082343"/>
        <a:ext cx="1110414" cy="55520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E33FF-C9C1-46C8-9C3A-AE3F0DD0F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4245</Words>
  <Characters>25348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29534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Sally Parker</dc:creator>
  <cp:lastModifiedBy>Sheila Mawdsley</cp:lastModifiedBy>
  <cp:revision>2</cp:revision>
  <cp:lastPrinted>2018-09-11T09:52:00Z</cp:lastPrinted>
  <dcterms:created xsi:type="dcterms:W3CDTF">2020-01-08T10:05:00Z</dcterms:created>
  <dcterms:modified xsi:type="dcterms:W3CDTF">2020-01-08T10:05:00Z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